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0D07" w14:textId="18629F99" w:rsidR="009563FE" w:rsidRDefault="009563FE" w:rsidP="00396B2C">
      <w:pPr>
        <w:jc w:val="center"/>
        <w:rPr>
          <w:sz w:val="24"/>
        </w:rPr>
      </w:pPr>
      <w:r>
        <w:rPr>
          <w:rFonts w:hint="eastAsia"/>
          <w:noProof/>
          <w:sz w:val="24"/>
        </w:rPr>
        <mc:AlternateContent>
          <mc:Choice Requires="wps">
            <w:drawing>
              <wp:anchor distT="0" distB="0" distL="114300" distR="114300" simplePos="0" relativeHeight="251666432" behindDoc="0" locked="0" layoutInCell="1" allowOverlap="1" wp14:anchorId="1BBB0BDA" wp14:editId="3D09051F">
                <wp:simplePos x="0" y="0"/>
                <wp:positionH relativeFrom="column">
                  <wp:posOffset>-1270</wp:posOffset>
                </wp:positionH>
                <wp:positionV relativeFrom="paragraph">
                  <wp:posOffset>76835</wp:posOffset>
                </wp:positionV>
                <wp:extent cx="3762375" cy="2571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57175"/>
                        </a:xfrm>
                        <a:prstGeom prst="rect">
                          <a:avLst/>
                        </a:prstGeom>
                        <a:solidFill>
                          <a:srgbClr val="FFFF00"/>
                        </a:solidFill>
                        <a:ln w="12700" cmpd="dbl">
                          <a:solidFill>
                            <a:srgbClr val="000000"/>
                          </a:solidFill>
                          <a:miter lim="800000"/>
                          <a:headEnd/>
                          <a:tailEnd/>
                        </a:ln>
                      </wps:spPr>
                      <wps:txbx>
                        <w:txbxContent>
                          <w:p w14:paraId="1F3A41D5" w14:textId="77777777" w:rsidR="006D5375" w:rsidRPr="00602781" w:rsidRDefault="006D5375" w:rsidP="008F76AF">
                            <w:pPr>
                              <w:rPr>
                                <w:rFonts w:asciiTheme="majorEastAsia" w:eastAsiaTheme="majorEastAsia" w:hAnsiTheme="majorEastAsia"/>
                                <w:b/>
                              </w:rPr>
                            </w:pPr>
                            <w:r>
                              <w:rPr>
                                <w:rFonts w:asciiTheme="majorEastAsia" w:eastAsiaTheme="majorEastAsia" w:hAnsiTheme="majorEastAsia" w:hint="eastAsia"/>
                                <w:b/>
                              </w:rPr>
                              <w:t>キャリアアップ研修Ⅱ</w:t>
                            </w:r>
                            <w:r w:rsidRPr="00602781">
                              <w:rPr>
                                <w:rFonts w:asciiTheme="majorEastAsia" w:eastAsiaTheme="majorEastAsia" w:hAnsiTheme="majorEastAsia" w:hint="eastAsia"/>
                                <w:b/>
                              </w:rPr>
                              <w:t xml:space="preserve">　学習指導案の形式と例</w:t>
                            </w:r>
                            <w:r>
                              <w:rPr>
                                <w:rFonts w:asciiTheme="majorEastAsia" w:eastAsiaTheme="majorEastAsia" w:hAnsiTheme="majorEastAsia" w:hint="eastAsia"/>
                                <w:b/>
                              </w:rPr>
                              <w:t>（教諭用）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B0BDA" id="_x0000_t202" coordsize="21600,21600" o:spt="202" path="m,l,21600r21600,l21600,xe">
                <v:stroke joinstyle="miter"/>
                <v:path gradientshapeok="t" o:connecttype="rect"/>
              </v:shapetype>
              <v:shape id="テキスト ボックス 2" o:spid="_x0000_s1026" type="#_x0000_t202" style="position:absolute;left:0;text-align:left;margin-left:-.1pt;margin-top:6.05pt;width:296.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" fillcolor="yellow" strokeweight="1pt">
                <v:stroke linestyle="thinThin"/>
                <v:textbox inset="5.85pt,.7pt,5.85pt,.7pt">
                  <w:txbxContent>
                    <w:p w14:paraId="1F3A41D5" w14:textId="77777777" w:rsidR="006D5375" w:rsidRPr="00602781" w:rsidRDefault="006D5375" w:rsidP="008F76AF">
                      <w:pPr>
                        <w:rPr>
                          <w:rFonts w:asciiTheme="majorEastAsia" w:eastAsiaTheme="majorEastAsia" w:hAnsiTheme="majorEastAsia"/>
                          <w:b/>
                        </w:rPr>
                      </w:pPr>
                      <w:r>
                        <w:rPr>
                          <w:rFonts w:asciiTheme="majorEastAsia" w:eastAsiaTheme="majorEastAsia" w:hAnsiTheme="majorEastAsia" w:hint="eastAsia"/>
                          <w:b/>
                        </w:rPr>
                        <w:t>キャリアアップ研修Ⅱ</w:t>
                      </w:r>
                      <w:r w:rsidRPr="00602781">
                        <w:rPr>
                          <w:rFonts w:asciiTheme="majorEastAsia" w:eastAsiaTheme="majorEastAsia" w:hAnsiTheme="majorEastAsia" w:hint="eastAsia"/>
                          <w:b/>
                        </w:rPr>
                        <w:t xml:space="preserve">　学習指導案の形式と例</w:t>
                      </w:r>
                      <w:r>
                        <w:rPr>
                          <w:rFonts w:asciiTheme="majorEastAsia" w:eastAsiaTheme="majorEastAsia" w:hAnsiTheme="majorEastAsia" w:hint="eastAsia"/>
                          <w:b/>
                        </w:rPr>
                        <w:t>（教諭用）</w:t>
                      </w:r>
                    </w:p>
                  </w:txbxContent>
                </v:textbox>
              </v:shape>
            </w:pict>
          </mc:Fallback>
        </mc:AlternateContent>
      </w:r>
      <w:r>
        <w:rPr>
          <w:rFonts w:hint="eastAsia"/>
          <w:noProof/>
          <w:sz w:val="24"/>
        </w:rPr>
        <mc:AlternateContent>
          <mc:Choice Requires="wps">
            <w:drawing>
              <wp:anchor distT="0" distB="0" distL="114300" distR="114300" simplePos="0" relativeHeight="251680768" behindDoc="0" locked="0" layoutInCell="1" allowOverlap="1" wp14:anchorId="041993B9" wp14:editId="47CE2B6B">
                <wp:simplePos x="0" y="0"/>
                <wp:positionH relativeFrom="column">
                  <wp:posOffset>-477520</wp:posOffset>
                </wp:positionH>
                <wp:positionV relativeFrom="paragraph">
                  <wp:posOffset>-361315</wp:posOffset>
                </wp:positionV>
                <wp:extent cx="838200" cy="304800"/>
                <wp:effectExtent l="0" t="0" r="19050" b="19050"/>
                <wp:wrapNone/>
                <wp:docPr id="495404381" name="正方形/長方形 1"/>
                <wp:cNvGraphicFramePr/>
                <a:graphic xmlns:a="http://schemas.openxmlformats.org/drawingml/2006/main">
                  <a:graphicData uri="http://schemas.microsoft.com/office/word/2010/wordprocessingShape">
                    <wps:wsp>
                      <wps:cNvSpPr/>
                      <wps:spPr>
                        <a:xfrm>
                          <a:off x="0" y="0"/>
                          <a:ext cx="838200" cy="304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CEE251" w14:textId="3763885B" w:rsidR="00CE6E1B" w:rsidRPr="00CE6E1B" w:rsidRDefault="00CE6E1B" w:rsidP="00CE6E1B">
                            <w:pPr>
                              <w:jc w:val="center"/>
                              <w:rPr>
                                <w:color w:val="000000" w:themeColor="text1"/>
                              </w:rPr>
                            </w:pPr>
                            <w:r w:rsidRPr="00CE6E1B">
                              <w:rPr>
                                <w:rFonts w:hint="eastAsia"/>
                                <w:color w:val="000000" w:themeColor="text1"/>
                              </w:rPr>
                              <w:t>資</w:t>
                            </w:r>
                            <w:r>
                              <w:rPr>
                                <w:rFonts w:hint="eastAsia"/>
                                <w:color w:val="000000" w:themeColor="text1"/>
                              </w:rPr>
                              <w:t xml:space="preserve">　</w:t>
                            </w:r>
                            <w:r w:rsidRPr="00CE6E1B">
                              <w:rPr>
                                <w:rFonts w:hint="eastAsia"/>
                                <w:color w:val="000000" w:themeColor="text1"/>
                              </w:rPr>
                              <w:t>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93B9" id="正方形/長方形 1" o:spid="_x0000_s1027" style="position:absolute;left:0;text-align:left;margin-left:-37.6pt;margin-top:-28.45pt;width:66pt;height:2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" filled="f" strokecolor="black [3213]" strokeweight="2pt">
                <v:textbox>
                  <w:txbxContent>
                    <w:p w14:paraId="07CEE251" w14:textId="3763885B" w:rsidR="00CE6E1B" w:rsidRPr="00CE6E1B" w:rsidRDefault="00CE6E1B" w:rsidP="00CE6E1B">
                      <w:pPr>
                        <w:jc w:val="center"/>
                        <w:rPr>
                          <w:color w:val="000000" w:themeColor="text1"/>
                        </w:rPr>
                      </w:pPr>
                      <w:r w:rsidRPr="00CE6E1B">
                        <w:rPr>
                          <w:rFonts w:hint="eastAsia"/>
                          <w:color w:val="000000" w:themeColor="text1"/>
                        </w:rPr>
                        <w:t>資</w:t>
                      </w:r>
                      <w:r>
                        <w:rPr>
                          <w:rFonts w:hint="eastAsia"/>
                          <w:color w:val="000000" w:themeColor="text1"/>
                        </w:rPr>
                        <w:t xml:space="preserve">　</w:t>
                      </w:r>
                      <w:r w:rsidRPr="00CE6E1B">
                        <w:rPr>
                          <w:rFonts w:hint="eastAsia"/>
                          <w:color w:val="000000" w:themeColor="text1"/>
                        </w:rPr>
                        <w:t>料</w:t>
                      </w:r>
                    </w:p>
                  </w:txbxContent>
                </v:textbox>
              </v:rect>
            </w:pict>
          </mc:Fallback>
        </mc:AlternateContent>
      </w:r>
    </w:p>
    <w:p w14:paraId="23440F49" w14:textId="09C3528F" w:rsidR="009563FE" w:rsidRDefault="009563FE" w:rsidP="00396B2C">
      <w:pPr>
        <w:jc w:val="center"/>
        <w:rPr>
          <w:sz w:val="24"/>
        </w:rPr>
      </w:pPr>
    </w:p>
    <w:p w14:paraId="172D32EA" w14:textId="77777777" w:rsidR="009563FE" w:rsidRDefault="009563FE" w:rsidP="00396B2C">
      <w:pPr>
        <w:jc w:val="center"/>
        <w:rPr>
          <w:sz w:val="24"/>
        </w:rPr>
      </w:pPr>
    </w:p>
    <w:p w14:paraId="433DDA9E" w14:textId="36F8C048" w:rsidR="009563FE" w:rsidRDefault="00D21D9F" w:rsidP="009563FE">
      <w:pPr>
        <w:jc w:val="center"/>
        <w:rPr>
          <w:rFonts w:asciiTheme="minorEastAsia" w:hAnsiTheme="minorEastAsia"/>
          <w:sz w:val="24"/>
        </w:rPr>
      </w:pPr>
      <w:r>
        <w:rPr>
          <w:rFonts w:hint="eastAsia"/>
          <w:sz w:val="24"/>
        </w:rPr>
        <w:t>令和</w:t>
      </w:r>
      <w:r w:rsidR="00270B4B">
        <w:rPr>
          <w:rFonts w:hint="eastAsia"/>
          <w:sz w:val="24"/>
        </w:rPr>
        <w:t>○</w:t>
      </w:r>
      <w:r>
        <w:rPr>
          <w:rFonts w:hint="eastAsia"/>
          <w:sz w:val="24"/>
        </w:rPr>
        <w:t>年度</w:t>
      </w:r>
      <w:r w:rsidR="00396B2C" w:rsidRPr="00BF0957">
        <w:rPr>
          <w:rFonts w:asciiTheme="minorEastAsia" w:hAnsiTheme="minorEastAsia" w:hint="eastAsia"/>
          <w:sz w:val="24"/>
        </w:rPr>
        <w:t xml:space="preserve">　長野市立小・中学校</w:t>
      </w:r>
      <w:r w:rsidR="00C97C46">
        <w:rPr>
          <w:rFonts w:asciiTheme="minorEastAsia" w:hAnsiTheme="minorEastAsia" w:hint="eastAsia"/>
          <w:sz w:val="24"/>
        </w:rPr>
        <w:t>キャリアップ研修Ⅱ</w:t>
      </w:r>
      <w:r w:rsidR="00396B2C" w:rsidRPr="00BF0957">
        <w:rPr>
          <w:rFonts w:asciiTheme="minorEastAsia" w:hAnsiTheme="minorEastAsia" w:hint="eastAsia"/>
          <w:sz w:val="24"/>
        </w:rPr>
        <w:t>⑤授業研究（授業公開）</w:t>
      </w:r>
    </w:p>
    <w:p w14:paraId="011D0910" w14:textId="0676A177" w:rsidR="009563FE" w:rsidRPr="009563FE" w:rsidRDefault="009563FE" w:rsidP="009563FE">
      <w:pPr>
        <w:jc w:val="right"/>
        <w:rPr>
          <w:rFonts w:asciiTheme="minorEastAsia" w:hAnsiTheme="minorEastAsia" w:hint="eastAsia"/>
          <w:sz w:val="24"/>
        </w:rPr>
      </w:pPr>
      <w:r w:rsidRPr="00BF0957">
        <w:rPr>
          <w:rFonts w:asciiTheme="minorEastAsia" w:hAnsiTheme="minorEastAsia" w:hint="eastAsia"/>
        </w:rPr>
        <w:t xml:space="preserve">長野市立しなのき中学校　</w:t>
      </w:r>
      <w:r>
        <w:rPr>
          <w:rFonts w:asciiTheme="minorEastAsia" w:hAnsiTheme="minorEastAsia" w:hint="eastAsia"/>
        </w:rPr>
        <w:t>対象者番号○○　氏名　○○　○○</w:t>
      </w:r>
    </w:p>
    <w:p w14:paraId="033DE87F" w14:textId="7E651229" w:rsidR="009563FE" w:rsidRDefault="00D54DA7" w:rsidP="00D21D9F">
      <w:pPr>
        <w:jc w:val="right"/>
        <w:rPr>
          <w:rFonts w:asciiTheme="minorEastAsia" w:hAnsiTheme="minorEastAsia"/>
        </w:rPr>
      </w:pPr>
      <w:r w:rsidRPr="004B4956">
        <w:rPr>
          <w:rFonts w:asciiTheme="majorEastAsia" w:eastAsia="PMingLiU" w:hAnsiTheme="majorEastAsia"/>
          <w:noProof/>
          <w:lang w:eastAsia="zh-TW"/>
        </w:rPr>
        <mc:AlternateContent>
          <mc:Choice Requires="wps">
            <w:drawing>
              <wp:anchor distT="0" distB="0" distL="114300" distR="114300" simplePos="0" relativeHeight="251677696" behindDoc="0" locked="0" layoutInCell="1" allowOverlap="1" wp14:anchorId="4B42421E" wp14:editId="47EF5AD4">
                <wp:simplePos x="0" y="0"/>
                <wp:positionH relativeFrom="margin">
                  <wp:posOffset>3002915</wp:posOffset>
                </wp:positionH>
                <wp:positionV relativeFrom="paragraph">
                  <wp:posOffset>723900</wp:posOffset>
                </wp:positionV>
                <wp:extent cx="196850" cy="253365"/>
                <wp:effectExtent l="19050" t="19050" r="12700" b="32385"/>
                <wp:wrapTopAndBottom/>
                <wp:docPr id="31" name="矢印: 上下 31"/>
                <wp:cNvGraphicFramePr/>
                <a:graphic xmlns:a="http://schemas.openxmlformats.org/drawingml/2006/main">
                  <a:graphicData uri="http://schemas.microsoft.com/office/word/2010/wordprocessingShape">
                    <wps:wsp>
                      <wps:cNvSpPr/>
                      <wps:spPr>
                        <a:xfrm>
                          <a:off x="0" y="0"/>
                          <a:ext cx="196850" cy="253365"/>
                        </a:xfrm>
                        <a:prstGeom prst="up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2310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1" o:spid="_x0000_s1026" type="#_x0000_t70" style="position:absolute;left:0;text-align:left;margin-left:236.45pt;margin-top:57pt;width:15.5pt;height:19.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" adj=",8391" fillcolor="white [3212]" strokecolor="black [3213]">
                <w10:wrap type="topAndBottom" anchorx="margin"/>
              </v:shape>
            </w:pict>
          </mc:Fallback>
        </mc:AlternateContent>
      </w:r>
      <w:r w:rsidR="00D91B24" w:rsidRPr="004B4956">
        <w:rPr>
          <w:rFonts w:asciiTheme="majorEastAsia" w:eastAsia="PMingLiU" w:hAnsiTheme="majorEastAsia"/>
          <w:noProof/>
          <w:lang w:eastAsia="zh-TW"/>
        </w:rPr>
        <mc:AlternateContent>
          <mc:Choice Requires="wps">
            <w:drawing>
              <wp:anchor distT="0" distB="0" distL="114300" distR="114300" simplePos="0" relativeHeight="251676672" behindDoc="0" locked="0" layoutInCell="1" allowOverlap="1" wp14:anchorId="447C605D" wp14:editId="7289B875">
                <wp:simplePos x="0" y="0"/>
                <wp:positionH relativeFrom="margin">
                  <wp:posOffset>635</wp:posOffset>
                </wp:positionH>
                <wp:positionV relativeFrom="paragraph">
                  <wp:posOffset>977900</wp:posOffset>
                </wp:positionV>
                <wp:extent cx="5981065" cy="2126615"/>
                <wp:effectExtent l="0" t="0" r="19685" b="26035"/>
                <wp:wrapTopAndBottom/>
                <wp:docPr id="30" name="テキスト ボックス 30"/>
                <wp:cNvGraphicFramePr/>
                <a:graphic xmlns:a="http://schemas.openxmlformats.org/drawingml/2006/main">
                  <a:graphicData uri="http://schemas.microsoft.com/office/word/2010/wordprocessingShape">
                    <wps:wsp>
                      <wps:cNvSpPr txBox="1"/>
                      <wps:spPr>
                        <a:xfrm>
                          <a:off x="0" y="0"/>
                          <a:ext cx="5981065" cy="2126615"/>
                        </a:xfrm>
                        <a:prstGeom prst="rect">
                          <a:avLst/>
                        </a:prstGeom>
                        <a:solidFill>
                          <a:schemeClr val="lt1"/>
                        </a:solidFill>
                        <a:ln w="6350">
                          <a:solidFill>
                            <a:prstClr val="black"/>
                          </a:solidFill>
                        </a:ln>
                      </wps:spPr>
                      <wps:txbx>
                        <w:txbxContent>
                          <w:p w14:paraId="209F5194" w14:textId="77777777" w:rsidR="004B4956" w:rsidRPr="00FC29F3" w:rsidRDefault="004B4956" w:rsidP="004B495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Ⅱ</w:t>
                            </w:r>
                            <w:r w:rsidRPr="00FC29F3">
                              <w:rPr>
                                <w:rFonts w:ascii="ＭＳ ゴシック" w:eastAsia="ＭＳ ゴシック" w:hAnsi="ＭＳ ゴシック" w:hint="eastAsia"/>
                                <w:color w:val="000000"/>
                                <w:szCs w:val="21"/>
                              </w:rPr>
                              <w:t xml:space="preserve">　自己課題</w:t>
                            </w:r>
                          </w:p>
                          <w:p w14:paraId="1B0958B2" w14:textId="77777777" w:rsidR="004B4956" w:rsidRPr="004B4956" w:rsidRDefault="004B4956" w:rsidP="00D91B24">
                            <w:pPr>
                              <w:ind w:leftChars="100" w:left="210" w:firstLineChars="100" w:firstLine="210"/>
                            </w:pPr>
                            <w:r w:rsidRPr="004B4956">
                              <w:rPr>
                                <w:rFonts w:hint="eastAsia"/>
                              </w:rPr>
                              <w:t>キャリアアップ研修Ⅱに際し、「生徒が主体的に自分の思いや考えを表現するための指導や支援のあり方」というテーマを設定した。何でも教師がお膳立てしたり、一方的に指示を出したりするのではなく、生徒たちが自ら考え、友と伝え合い、協働していく姿を目指したい。</w:t>
                            </w:r>
                          </w:p>
                          <w:p w14:paraId="509C7027" w14:textId="77777777" w:rsidR="004B4956" w:rsidRPr="004B4956" w:rsidRDefault="004B4956" w:rsidP="004B4956">
                            <w:pPr>
                              <w:ind w:left="210" w:hangingChars="100" w:hanging="210"/>
                            </w:pPr>
                            <w:r w:rsidRPr="004B4956">
                              <w:rPr>
                                <w:rFonts w:hint="eastAsia"/>
                              </w:rPr>
                              <w:t xml:space="preserve">　</w:t>
                            </w:r>
                            <w:r w:rsidR="00D91B24">
                              <w:rPr>
                                <w:rFonts w:hint="eastAsia"/>
                              </w:rPr>
                              <w:t xml:space="preserve">　</w:t>
                            </w:r>
                            <w:r w:rsidRPr="004B4956">
                              <w:rPr>
                                <w:rFonts w:hint="eastAsia"/>
                              </w:rPr>
                              <w:t>１年１組の生徒は、日常生活の中で困っている友の存在に気付くことができる。また、授業では意欲的に課題に取り組むことができる。一方で、自分の思いを表現することが苦手で、友にうまく伝わらなかったり、自分の考えを発表する場面で戸惑ってしまったりする姿もある。</w:t>
                            </w:r>
                          </w:p>
                          <w:p w14:paraId="1C87754E" w14:textId="77777777" w:rsidR="004B4956" w:rsidRDefault="004B4956" w:rsidP="00D91B24">
                            <w:pPr>
                              <w:ind w:leftChars="100" w:left="210" w:firstLineChars="100" w:firstLine="210"/>
                            </w:pPr>
                            <w:r w:rsidRPr="004B4956">
                              <w:rPr>
                                <w:rFonts w:hint="eastAsia"/>
                              </w:rPr>
                              <w:t>そこで、授業や生徒会活動、学級活動など日常のあらゆる場面で、自分の思いや考えを、自分の言葉で、自分から発信できる生徒を育てていきたい。そして、互いの思いや考えを尊重し合える、開かれた安心感のある学級集団にしていき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C605D" id="テキスト ボックス 30" o:spid="_x0000_s1028" type="#_x0000_t202" style="position:absolute;left:0;text-align:left;margin-left:.05pt;margin-top:77pt;width:470.95pt;height:167.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" fillcolor="white [3201]" strokeweight=".5pt">
                <v:textbox>
                  <w:txbxContent>
                    <w:p w14:paraId="209F5194" w14:textId="77777777" w:rsidR="004B4956" w:rsidRPr="00FC29F3" w:rsidRDefault="004B4956" w:rsidP="004B495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Ⅱ</w:t>
                      </w:r>
                      <w:r w:rsidRPr="00FC29F3">
                        <w:rPr>
                          <w:rFonts w:ascii="ＭＳ ゴシック" w:eastAsia="ＭＳ ゴシック" w:hAnsi="ＭＳ ゴシック" w:hint="eastAsia"/>
                          <w:color w:val="000000"/>
                          <w:szCs w:val="21"/>
                        </w:rPr>
                        <w:t xml:space="preserve">　自己課題</w:t>
                      </w:r>
                    </w:p>
                    <w:p w14:paraId="1B0958B2" w14:textId="77777777" w:rsidR="004B4956" w:rsidRPr="004B4956" w:rsidRDefault="004B4956" w:rsidP="00D91B24">
                      <w:pPr>
                        <w:ind w:leftChars="100" w:left="210" w:firstLineChars="100" w:firstLine="210"/>
                      </w:pPr>
                      <w:r w:rsidRPr="004B4956">
                        <w:rPr>
                          <w:rFonts w:hint="eastAsia"/>
                        </w:rPr>
                        <w:t>キャリアアップ研修Ⅱに際し、「生徒が主体的に自分の思いや考えを表現するための指導や支援のあり方」というテーマを設定した。何でも教師がお膳立てしたり、一方的に指示を出したりするのではなく、生徒たちが自ら考え、友と伝え合い、協働していく姿を目指したい。</w:t>
                      </w:r>
                    </w:p>
                    <w:p w14:paraId="509C7027" w14:textId="77777777" w:rsidR="004B4956" w:rsidRPr="004B4956" w:rsidRDefault="004B4956" w:rsidP="004B4956">
                      <w:pPr>
                        <w:ind w:left="210" w:hangingChars="100" w:hanging="210"/>
                      </w:pPr>
                      <w:r w:rsidRPr="004B4956">
                        <w:rPr>
                          <w:rFonts w:hint="eastAsia"/>
                        </w:rPr>
                        <w:t xml:space="preserve">　</w:t>
                      </w:r>
                      <w:r w:rsidR="00D91B24">
                        <w:rPr>
                          <w:rFonts w:hint="eastAsia"/>
                        </w:rPr>
                        <w:t xml:space="preserve">　</w:t>
                      </w:r>
                      <w:r w:rsidRPr="004B4956">
                        <w:rPr>
                          <w:rFonts w:hint="eastAsia"/>
                        </w:rPr>
                        <w:t>１年１組の生徒は、日常生活の中で困っている友の存在に気付くことができる。また、授業では意欲的に課題に取り組むことができる。一方で、自分の思いを表現することが苦手で、友にうまく伝わらなかったり、自分の考えを発表する場面で戸惑ってしまったりする姿もある。</w:t>
                      </w:r>
                    </w:p>
                    <w:p w14:paraId="1C87754E" w14:textId="77777777" w:rsidR="004B4956" w:rsidRDefault="004B4956" w:rsidP="00D91B24">
                      <w:pPr>
                        <w:ind w:leftChars="100" w:left="210" w:firstLineChars="100" w:firstLine="210"/>
                      </w:pPr>
                      <w:r w:rsidRPr="004B4956">
                        <w:rPr>
                          <w:rFonts w:hint="eastAsia"/>
                        </w:rPr>
                        <w:t>そこで、授業や生徒会活動、学級活動など日常のあらゆる場面で、自分の思いや考えを、自分の言葉で、自分から発信できる生徒を育てていきたい。そして、互いの思いや考えを尊重し合える、開かれた安心感のある学級集団にしていきたい。</w:t>
                      </w:r>
                    </w:p>
                  </w:txbxContent>
                </v:textbox>
                <w10:wrap type="topAndBottom" anchorx="margin"/>
              </v:shape>
            </w:pict>
          </mc:Fallback>
        </mc:AlternateContent>
      </w:r>
      <w:r w:rsidR="00D91B24" w:rsidRPr="004B4956">
        <w:rPr>
          <w:rFonts w:asciiTheme="majorEastAsia" w:eastAsia="PMingLiU" w:hAnsiTheme="majorEastAsia"/>
          <w:noProof/>
          <w:lang w:eastAsia="zh-TW"/>
        </w:rPr>
        <mc:AlternateContent>
          <mc:Choice Requires="wps">
            <w:drawing>
              <wp:anchor distT="0" distB="0" distL="114300" distR="114300" simplePos="0" relativeHeight="251678720" behindDoc="0" locked="0" layoutInCell="1" allowOverlap="1" wp14:anchorId="28765731" wp14:editId="5EFBC1D9">
                <wp:simplePos x="0" y="0"/>
                <wp:positionH relativeFrom="margin">
                  <wp:posOffset>635</wp:posOffset>
                </wp:positionH>
                <wp:positionV relativeFrom="paragraph">
                  <wp:posOffset>3387725</wp:posOffset>
                </wp:positionV>
                <wp:extent cx="5981065" cy="1372870"/>
                <wp:effectExtent l="0" t="0" r="19685" b="17780"/>
                <wp:wrapTopAndBottom/>
                <wp:docPr id="32" name="テキスト ボックス 32"/>
                <wp:cNvGraphicFramePr/>
                <a:graphic xmlns:a="http://schemas.openxmlformats.org/drawingml/2006/main">
                  <a:graphicData uri="http://schemas.microsoft.com/office/word/2010/wordprocessingShape">
                    <wps:wsp>
                      <wps:cNvSpPr txBox="1"/>
                      <wps:spPr>
                        <a:xfrm>
                          <a:off x="0" y="0"/>
                          <a:ext cx="5981065" cy="1372870"/>
                        </a:xfrm>
                        <a:prstGeom prst="rect">
                          <a:avLst/>
                        </a:prstGeom>
                        <a:solidFill>
                          <a:schemeClr val="lt1"/>
                        </a:solidFill>
                        <a:ln w="6350">
                          <a:solidFill>
                            <a:prstClr val="black"/>
                          </a:solidFill>
                        </a:ln>
                      </wps:spPr>
                      <wps:txbx>
                        <w:txbxContent>
                          <w:p w14:paraId="44CEED3A" w14:textId="77777777" w:rsidR="004B4956" w:rsidRPr="00FC29F3" w:rsidRDefault="004B4956" w:rsidP="004B495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Ⅲ</w:t>
                            </w:r>
                            <w:r w:rsidRPr="00FC29F3">
                              <w:rPr>
                                <w:rFonts w:ascii="ＭＳ ゴシック" w:eastAsia="ＭＳ ゴシック" w:hAnsi="ＭＳ ゴシック" w:hint="eastAsia"/>
                                <w:color w:val="000000"/>
                                <w:szCs w:val="21"/>
                              </w:rPr>
                              <w:t xml:space="preserve">　自己課題に基づいた本時における工夫点や留意点</w:t>
                            </w:r>
                          </w:p>
                          <w:p w14:paraId="516F96CC" w14:textId="77777777" w:rsidR="004B4956" w:rsidRPr="007202F8" w:rsidRDefault="004B4956" w:rsidP="00D91B24">
                            <w:pPr>
                              <w:tabs>
                                <w:tab w:val="left" w:pos="7485"/>
                              </w:tabs>
                              <w:ind w:leftChars="100" w:left="210"/>
                            </w:pPr>
                            <w:r w:rsidRPr="007202F8">
                              <w:rPr>
                                <w:rFonts w:hint="eastAsia"/>
                              </w:rPr>
                              <w:t>「作品に込められた筆者の思いについて自分の考えもち、友と伝え合う」というゴールを明確にし、ゴールに迫るための学習の見通し（プロセスイメージ）を全体で共有できるようにする。</w:t>
                            </w:r>
                          </w:p>
                          <w:p w14:paraId="40F8E9F3" w14:textId="77777777" w:rsidR="004B4956" w:rsidRPr="00C51689" w:rsidRDefault="004B4956" w:rsidP="00D91B24">
                            <w:pPr>
                              <w:ind w:left="210" w:hangingChars="100" w:hanging="210"/>
                            </w:pPr>
                            <w:r w:rsidRPr="007202F8">
                              <w:rPr>
                                <w:rFonts w:hint="eastAsia"/>
                              </w:rPr>
                              <w:t xml:space="preserve">　</w:t>
                            </w:r>
                            <w:r w:rsidR="00D91B24">
                              <w:rPr>
                                <w:rFonts w:hint="eastAsia"/>
                              </w:rPr>
                              <w:t xml:space="preserve">　個人追究で自分の考えをはっきりとも</w:t>
                            </w:r>
                            <w:r w:rsidRPr="007202F8">
                              <w:rPr>
                                <w:rFonts w:hint="eastAsia"/>
                              </w:rPr>
                              <w:t>てたところで、４人程度の小グループにし、積極的に意見交換できるようにする。その際には、自分の考えと友の考えの「共通点」と「相違点」に分け、意見交換後に自分の考えをさらに練り上げられ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65731" id="テキスト ボックス 32" o:spid="_x0000_s1029" type="#_x0000_t202" style="position:absolute;left:0;text-align:left;margin-left:.05pt;margin-top:266.75pt;width:470.95pt;height:108.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" fillcolor="white [3201]" strokeweight=".5pt">
                <v:textbox>
                  <w:txbxContent>
                    <w:p w14:paraId="44CEED3A" w14:textId="77777777" w:rsidR="004B4956" w:rsidRPr="00FC29F3" w:rsidRDefault="004B4956" w:rsidP="004B495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Ⅲ</w:t>
                      </w:r>
                      <w:r w:rsidRPr="00FC29F3">
                        <w:rPr>
                          <w:rFonts w:ascii="ＭＳ ゴシック" w:eastAsia="ＭＳ ゴシック" w:hAnsi="ＭＳ ゴシック" w:hint="eastAsia"/>
                          <w:color w:val="000000"/>
                          <w:szCs w:val="21"/>
                        </w:rPr>
                        <w:t xml:space="preserve">　自己課題に基づいた本時における工夫点や留意点</w:t>
                      </w:r>
                    </w:p>
                    <w:p w14:paraId="516F96CC" w14:textId="77777777" w:rsidR="004B4956" w:rsidRPr="007202F8" w:rsidRDefault="004B4956" w:rsidP="00D91B24">
                      <w:pPr>
                        <w:tabs>
                          <w:tab w:val="left" w:pos="7485"/>
                        </w:tabs>
                        <w:ind w:leftChars="100" w:left="210"/>
                      </w:pPr>
                      <w:r w:rsidRPr="007202F8">
                        <w:rPr>
                          <w:rFonts w:hint="eastAsia"/>
                        </w:rPr>
                        <w:t>「作品に込められた筆者の思いについて自分の考えもち、友と伝え合う」というゴールを明確にし、ゴールに迫るための学習の見通し（プロセスイメージ）を全体で共有できるようにする。</w:t>
                      </w:r>
                    </w:p>
                    <w:p w14:paraId="40F8E9F3" w14:textId="77777777" w:rsidR="004B4956" w:rsidRPr="00C51689" w:rsidRDefault="004B4956" w:rsidP="00D91B24">
                      <w:pPr>
                        <w:ind w:left="210" w:hangingChars="100" w:hanging="210"/>
                      </w:pPr>
                      <w:r w:rsidRPr="007202F8">
                        <w:rPr>
                          <w:rFonts w:hint="eastAsia"/>
                        </w:rPr>
                        <w:t xml:space="preserve">　</w:t>
                      </w:r>
                      <w:r w:rsidR="00D91B24">
                        <w:rPr>
                          <w:rFonts w:hint="eastAsia"/>
                        </w:rPr>
                        <w:t xml:space="preserve">　個人追究で自分の考えをはっきりとも</w:t>
                      </w:r>
                      <w:r w:rsidRPr="007202F8">
                        <w:rPr>
                          <w:rFonts w:hint="eastAsia"/>
                        </w:rPr>
                        <w:t>てたところで、４人程度の小グループにし、積極的に意見交換できるようにする。その際には、自分の考えと友の考えの「共通点」と「相違点」に分け、意見交換後に自分の考えをさらに練り上げられるようにする。</w:t>
                      </w:r>
                    </w:p>
                  </w:txbxContent>
                </v:textbox>
                <w10:wrap type="topAndBottom" anchorx="margin"/>
              </v:shape>
            </w:pict>
          </mc:Fallback>
        </mc:AlternateContent>
      </w:r>
      <w:r w:rsidR="00D91B24" w:rsidRPr="004B4956">
        <w:rPr>
          <w:rFonts w:asciiTheme="majorEastAsia" w:eastAsia="PMingLiU" w:hAnsiTheme="majorEastAsia"/>
          <w:noProof/>
          <w:lang w:eastAsia="zh-TW"/>
        </w:rPr>
        <mc:AlternateContent>
          <mc:Choice Requires="wps">
            <w:drawing>
              <wp:anchor distT="0" distB="0" distL="114300" distR="114300" simplePos="0" relativeHeight="251679744" behindDoc="0" locked="0" layoutInCell="1" allowOverlap="1" wp14:anchorId="7B4893DF" wp14:editId="2A5DBD63">
                <wp:simplePos x="0" y="0"/>
                <wp:positionH relativeFrom="column">
                  <wp:posOffset>3002915</wp:posOffset>
                </wp:positionH>
                <wp:positionV relativeFrom="paragraph">
                  <wp:posOffset>3105051</wp:posOffset>
                </wp:positionV>
                <wp:extent cx="195580" cy="266700"/>
                <wp:effectExtent l="19050" t="19050" r="13970" b="38100"/>
                <wp:wrapTopAndBottom/>
                <wp:docPr id="33" name="矢印: 上下 33"/>
                <wp:cNvGraphicFramePr/>
                <a:graphic xmlns:a="http://schemas.openxmlformats.org/drawingml/2006/main">
                  <a:graphicData uri="http://schemas.microsoft.com/office/word/2010/wordprocessingShape">
                    <wps:wsp>
                      <wps:cNvSpPr/>
                      <wps:spPr>
                        <a:xfrm>
                          <a:off x="0" y="0"/>
                          <a:ext cx="195580" cy="266700"/>
                        </a:xfrm>
                        <a:prstGeom prst="up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0056C" id="矢印: 上下 33" o:spid="_x0000_s1026" type="#_x0000_t70" style="position:absolute;left:0;text-align:left;margin-left:236.45pt;margin-top:244.5pt;width:15.4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" adj=",7920" fillcolor="white [3212]" strokecolor="black [3213]">
                <w10:wrap type="topAndBottom"/>
              </v:shape>
            </w:pict>
          </mc:Fallback>
        </mc:AlternateContent>
      </w:r>
      <w:r w:rsidR="004B4956" w:rsidRPr="00296957">
        <w:rPr>
          <w:rFonts w:ascii="ＭＳ ゴシック" w:eastAsia="ＭＳ ゴシック" w:hAnsi="ＭＳ ゴシック"/>
          <w:noProof/>
          <w:szCs w:val="21"/>
        </w:rPr>
        <mc:AlternateContent>
          <mc:Choice Requires="wps">
            <w:drawing>
              <wp:anchor distT="0" distB="0" distL="114300" distR="114300" simplePos="0" relativeHeight="251674624" behindDoc="0" locked="0" layoutInCell="1" allowOverlap="1" wp14:anchorId="69373DAD" wp14:editId="07461754">
                <wp:simplePos x="0" y="0"/>
                <wp:positionH relativeFrom="margin">
                  <wp:posOffset>635</wp:posOffset>
                </wp:positionH>
                <wp:positionV relativeFrom="paragraph">
                  <wp:posOffset>205740</wp:posOffset>
                </wp:positionV>
                <wp:extent cx="5981065" cy="476250"/>
                <wp:effectExtent l="0" t="0" r="19685" b="19050"/>
                <wp:wrapTopAndBottom/>
                <wp:docPr id="29" name="テキスト ボックス 29"/>
                <wp:cNvGraphicFramePr/>
                <a:graphic xmlns:a="http://schemas.openxmlformats.org/drawingml/2006/main">
                  <a:graphicData uri="http://schemas.microsoft.com/office/word/2010/wordprocessingShape">
                    <wps:wsp>
                      <wps:cNvSpPr txBox="1"/>
                      <wps:spPr>
                        <a:xfrm>
                          <a:off x="0" y="0"/>
                          <a:ext cx="5981065" cy="476250"/>
                        </a:xfrm>
                        <a:prstGeom prst="rect">
                          <a:avLst/>
                        </a:prstGeom>
                        <a:solidFill>
                          <a:schemeClr val="lt1"/>
                        </a:solidFill>
                        <a:ln w="6350">
                          <a:solidFill>
                            <a:prstClr val="black"/>
                          </a:solidFill>
                        </a:ln>
                      </wps:spPr>
                      <wps:txbx>
                        <w:txbxContent>
                          <w:p w14:paraId="6949A3AA" w14:textId="77777777" w:rsidR="004B4956" w:rsidRPr="00160D2D" w:rsidRDefault="004B4956" w:rsidP="004B495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Ⅰ</w:t>
                            </w:r>
                            <w:r w:rsidRPr="00160D2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学校がめざす子どもの姿</w:t>
                            </w:r>
                          </w:p>
                          <w:p w14:paraId="4918A559" w14:textId="77777777" w:rsidR="004B4956" w:rsidRDefault="004B4956" w:rsidP="004B4956">
                            <w:r>
                              <w:rPr>
                                <w:rFonts w:hint="eastAsia"/>
                              </w:rPr>
                              <w:t xml:space="preserve">　日常の授業の充実　みんなで創る授業→ねらいを明確にしたわかりやすい授業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73DAD" id="テキスト ボックス 29" o:spid="_x0000_s1030" type="#_x0000_t202" style="position:absolute;left:0;text-align:left;margin-left:.05pt;margin-top:16.2pt;width:470.95pt;height: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vaOgIAAIM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" fillcolor="white [3201]" strokeweight=".5pt">
                <v:textbox>
                  <w:txbxContent>
                    <w:p w14:paraId="6949A3AA" w14:textId="77777777" w:rsidR="004B4956" w:rsidRPr="00160D2D" w:rsidRDefault="004B4956" w:rsidP="004B4956">
                      <w:pP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Ⅰ</w:t>
                      </w:r>
                      <w:r w:rsidRPr="00160D2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学校がめざす子どもの姿</w:t>
                      </w:r>
                    </w:p>
                    <w:p w14:paraId="4918A559" w14:textId="77777777" w:rsidR="004B4956" w:rsidRDefault="004B4956" w:rsidP="004B4956">
                      <w:r>
                        <w:rPr>
                          <w:rFonts w:hint="eastAsia"/>
                        </w:rPr>
                        <w:t xml:space="preserve">　日常の授業の充実　みんなで創る授業→ねらいを明確にしたわかりやすい授業</w:t>
                      </w:r>
                    </w:p>
                  </w:txbxContent>
                </v:textbox>
                <w10:wrap type="topAndBottom" anchorx="margin"/>
              </v:shape>
            </w:pict>
          </mc:Fallback>
        </mc:AlternateContent>
      </w:r>
      <w:r w:rsidR="00D21D9F">
        <w:rPr>
          <w:rFonts w:asciiTheme="minorEastAsia" w:hAnsiTheme="minorEastAsia" w:hint="eastAsia"/>
        </w:rPr>
        <w:t xml:space="preserve">　　　　　　　　　　</w:t>
      </w:r>
      <w:r w:rsidR="009563FE">
        <w:rPr>
          <w:rFonts w:asciiTheme="minorEastAsia" w:hAnsiTheme="minorEastAsia"/>
        </w:rPr>
        <w:t xml:space="preserve"> </w:t>
      </w:r>
    </w:p>
    <w:p w14:paraId="162F4516" w14:textId="7FF55EAC" w:rsidR="00396B2C" w:rsidRPr="00BF0957" w:rsidRDefault="00D21D9F" w:rsidP="00D21D9F">
      <w:pPr>
        <w:jc w:val="right"/>
        <w:rPr>
          <w:rFonts w:asciiTheme="minorEastAsia" w:hAnsiTheme="minorEastAsia"/>
        </w:rPr>
      </w:pPr>
      <w:r>
        <w:rPr>
          <w:rFonts w:asciiTheme="minorEastAsia" w:hAnsiTheme="minorEastAsia" w:hint="eastAsia"/>
        </w:rPr>
        <w:t xml:space="preserve">　　　　　</w:t>
      </w:r>
    </w:p>
    <w:p w14:paraId="3329B45E" w14:textId="77777777" w:rsidR="009563FE" w:rsidRDefault="009563FE" w:rsidP="00D21D9F">
      <w:pPr>
        <w:ind w:left="210" w:hangingChars="100" w:hanging="210"/>
        <w:rPr>
          <w:rFonts w:ascii="ＭＳ ゴシック" w:eastAsia="ＭＳ ゴシック" w:hAnsi="ＭＳ ゴシック"/>
        </w:rPr>
      </w:pPr>
    </w:p>
    <w:p w14:paraId="2E7A2A2C" w14:textId="01A507D2" w:rsidR="00D21D9F" w:rsidRPr="00D21D9F" w:rsidRDefault="004B4956" w:rsidP="00D21D9F">
      <w:pPr>
        <w:ind w:left="210" w:hangingChars="100" w:hanging="210"/>
        <w:rPr>
          <w:rFonts w:ascii="ＭＳ ゴシック" w:eastAsia="ＭＳ ゴシック" w:hAnsi="ＭＳ ゴシック"/>
          <w:lang w:eastAsia="zh-TW"/>
        </w:rPr>
      </w:pPr>
      <w:r>
        <w:rPr>
          <w:rFonts w:ascii="ＭＳ ゴシック" w:eastAsia="ＭＳ ゴシック" w:hAnsi="ＭＳ ゴシック" w:hint="eastAsia"/>
          <w:lang w:eastAsia="zh-TW"/>
        </w:rPr>
        <w:t>Ⅳ</w:t>
      </w:r>
      <w:r w:rsidR="001524B0" w:rsidRPr="00BF0957">
        <w:rPr>
          <w:rFonts w:ascii="ＭＳ ゴシック" w:eastAsia="ＭＳ ゴシック" w:hAnsi="ＭＳ ゴシック" w:hint="eastAsia"/>
          <w:lang w:eastAsia="zh-TW"/>
        </w:rPr>
        <w:t xml:space="preserve">　学習指導案</w:t>
      </w:r>
      <w:r w:rsidR="00D21D9F">
        <w:rPr>
          <w:rFonts w:ascii="ＭＳ ゴシック" w:eastAsia="ＭＳ ゴシック" w:hAnsi="ＭＳ ゴシック" w:hint="eastAsia"/>
          <w:lang w:eastAsia="zh-TW"/>
        </w:rPr>
        <w:t xml:space="preserve">　　　　　　</w:t>
      </w:r>
      <w:r w:rsidR="00D21D9F" w:rsidRPr="00D21D9F">
        <w:rPr>
          <w:rFonts w:hint="eastAsia"/>
          <w:sz w:val="28"/>
          <w:szCs w:val="28"/>
          <w:lang w:eastAsia="zh-TW"/>
        </w:rPr>
        <w:t>第</w:t>
      </w:r>
      <w:r w:rsidR="00665590">
        <w:rPr>
          <w:rFonts w:hint="eastAsia"/>
          <w:sz w:val="28"/>
          <w:szCs w:val="28"/>
          <w:lang w:eastAsia="zh-TW"/>
        </w:rPr>
        <w:t>１</w:t>
      </w:r>
      <w:r w:rsidR="00D21D9F" w:rsidRPr="00D21D9F">
        <w:rPr>
          <w:rFonts w:hint="eastAsia"/>
          <w:sz w:val="28"/>
          <w:szCs w:val="28"/>
          <w:lang w:eastAsia="zh-TW"/>
        </w:rPr>
        <w:t>学年　国語科　指導案</w:t>
      </w:r>
    </w:p>
    <w:p w14:paraId="1FB09E91" w14:textId="77777777" w:rsidR="001524B0" w:rsidRDefault="001524B0" w:rsidP="00D21D9F">
      <w:pPr>
        <w:ind w:leftChars="100" w:left="210" w:firstLineChars="200" w:firstLine="420"/>
        <w:rPr>
          <w:lang w:eastAsia="zh-TW"/>
        </w:rPr>
      </w:pPr>
      <w:r>
        <w:rPr>
          <w:rFonts w:hint="eastAsia"/>
          <w:lang w:eastAsia="zh-TW"/>
        </w:rPr>
        <w:t>授業時間</w:t>
      </w:r>
      <w:r w:rsidR="00D21D9F">
        <w:rPr>
          <w:rFonts w:hint="eastAsia"/>
          <w:lang w:eastAsia="zh-TW"/>
        </w:rPr>
        <w:t>：令和</w:t>
      </w:r>
      <w:r w:rsidR="00270B4B">
        <w:rPr>
          <w:rFonts w:hint="eastAsia"/>
        </w:rPr>
        <w:t>○</w:t>
      </w:r>
      <w:r w:rsidR="00D21D9F">
        <w:rPr>
          <w:rFonts w:hint="eastAsia"/>
          <w:lang w:eastAsia="zh-TW"/>
        </w:rPr>
        <w:t xml:space="preserve">年　</w:t>
      </w:r>
      <w:r w:rsidR="00BF0957">
        <w:rPr>
          <w:rFonts w:hint="eastAsia"/>
          <w:lang w:eastAsia="zh-TW"/>
        </w:rPr>
        <w:t>○月○日（○</w:t>
      </w:r>
      <w:r w:rsidR="00E644CA">
        <w:rPr>
          <w:rFonts w:hint="eastAsia"/>
          <w:lang w:eastAsia="zh-TW"/>
        </w:rPr>
        <w:t>）</w:t>
      </w:r>
      <w:r w:rsidR="00BF0957">
        <w:rPr>
          <w:rFonts w:hint="eastAsia"/>
          <w:lang w:eastAsia="zh-TW"/>
        </w:rPr>
        <w:t xml:space="preserve">　</w:t>
      </w:r>
      <w:r w:rsidR="00D9117C">
        <w:rPr>
          <w:rFonts w:hint="eastAsia"/>
          <w:lang w:eastAsia="zh-TW"/>
        </w:rPr>
        <w:t xml:space="preserve">　</w:t>
      </w:r>
      <w:r w:rsidR="00D91B24">
        <w:rPr>
          <w:rFonts w:hint="eastAsia"/>
          <w:lang w:eastAsia="zh-TW"/>
        </w:rPr>
        <w:t>10</w:t>
      </w:r>
      <w:r w:rsidR="00D9117C">
        <w:rPr>
          <w:rFonts w:hint="eastAsia"/>
          <w:lang w:eastAsia="zh-TW"/>
        </w:rPr>
        <w:t>：</w:t>
      </w:r>
      <w:r w:rsidR="00D91B24">
        <w:rPr>
          <w:rFonts w:hint="eastAsia"/>
          <w:lang w:eastAsia="zh-TW"/>
        </w:rPr>
        <w:t>45</w:t>
      </w:r>
      <w:r w:rsidR="00D9117C">
        <w:rPr>
          <w:rFonts w:hint="eastAsia"/>
          <w:lang w:eastAsia="zh-TW"/>
        </w:rPr>
        <w:t>～</w:t>
      </w:r>
      <w:r w:rsidR="00D91B24">
        <w:rPr>
          <w:rFonts w:hint="eastAsia"/>
          <w:lang w:eastAsia="zh-TW"/>
        </w:rPr>
        <w:t>11</w:t>
      </w:r>
      <w:r w:rsidR="00D9117C">
        <w:rPr>
          <w:rFonts w:hint="eastAsia"/>
          <w:lang w:eastAsia="zh-TW"/>
        </w:rPr>
        <w:t>：</w:t>
      </w:r>
      <w:r w:rsidR="00D91B24">
        <w:rPr>
          <w:rFonts w:hint="eastAsia"/>
          <w:lang w:eastAsia="zh-TW"/>
        </w:rPr>
        <w:t>35</w:t>
      </w:r>
    </w:p>
    <w:p w14:paraId="55BFD400" w14:textId="77777777" w:rsidR="00E644CA" w:rsidRDefault="00E644CA" w:rsidP="00D50B2E">
      <w:pPr>
        <w:ind w:left="210" w:hangingChars="100" w:hanging="210"/>
        <w:rPr>
          <w:lang w:eastAsia="zh-TW"/>
        </w:rPr>
      </w:pPr>
      <w:r>
        <w:rPr>
          <w:rFonts w:hint="eastAsia"/>
          <w:lang w:eastAsia="zh-TW"/>
        </w:rPr>
        <w:t xml:space="preserve">　　</w:t>
      </w:r>
      <w:r w:rsidR="00D91B24">
        <w:rPr>
          <w:rFonts w:hint="eastAsia"/>
          <w:lang w:eastAsia="zh-TW"/>
        </w:rPr>
        <w:t xml:space="preserve">　</w:t>
      </w:r>
      <w:r w:rsidR="00D21D9F">
        <w:rPr>
          <w:rFonts w:hint="eastAsia"/>
          <w:lang w:eastAsia="zh-TW"/>
        </w:rPr>
        <w:t>研究会時間</w:t>
      </w:r>
      <w:r>
        <w:rPr>
          <w:rFonts w:hint="eastAsia"/>
          <w:lang w:eastAsia="zh-TW"/>
        </w:rPr>
        <w:t>：</w:t>
      </w:r>
      <w:r w:rsidR="00D9117C">
        <w:rPr>
          <w:rFonts w:hint="eastAsia"/>
          <w:lang w:eastAsia="zh-TW"/>
        </w:rPr>
        <w:t xml:space="preserve">　　　　　　　　　　　　　</w:t>
      </w:r>
      <w:r w:rsidR="00D91B24">
        <w:rPr>
          <w:rFonts w:hint="eastAsia"/>
          <w:lang w:eastAsia="zh-TW"/>
        </w:rPr>
        <w:t>11</w:t>
      </w:r>
      <w:r w:rsidR="00D9117C">
        <w:rPr>
          <w:rFonts w:hint="eastAsia"/>
          <w:lang w:eastAsia="zh-TW"/>
        </w:rPr>
        <w:t>：</w:t>
      </w:r>
      <w:r w:rsidR="00D91B24">
        <w:rPr>
          <w:rFonts w:hint="eastAsia"/>
          <w:lang w:eastAsia="zh-TW"/>
        </w:rPr>
        <w:t>45</w:t>
      </w:r>
      <w:r w:rsidR="00D9117C">
        <w:rPr>
          <w:rFonts w:hint="eastAsia"/>
          <w:lang w:eastAsia="zh-TW"/>
        </w:rPr>
        <w:t>～</w:t>
      </w:r>
      <w:r w:rsidR="00D91B24">
        <w:rPr>
          <w:rFonts w:hint="eastAsia"/>
          <w:lang w:eastAsia="zh-TW"/>
        </w:rPr>
        <w:t>12</w:t>
      </w:r>
      <w:r w:rsidR="00D9117C">
        <w:rPr>
          <w:rFonts w:hint="eastAsia"/>
          <w:lang w:eastAsia="zh-TW"/>
        </w:rPr>
        <w:t>：</w:t>
      </w:r>
      <w:r w:rsidR="00D91B24">
        <w:rPr>
          <w:rFonts w:hint="eastAsia"/>
          <w:lang w:eastAsia="zh-TW"/>
        </w:rPr>
        <w:t>35</w:t>
      </w:r>
    </w:p>
    <w:p w14:paraId="3B34EE19" w14:textId="77777777" w:rsidR="00D9117C" w:rsidRDefault="00D9117C" w:rsidP="00D50B2E">
      <w:pPr>
        <w:ind w:left="210" w:hangingChars="100" w:hanging="210"/>
        <w:rPr>
          <w:lang w:eastAsia="zh-TW"/>
        </w:rPr>
      </w:pPr>
      <w:r>
        <w:rPr>
          <w:rFonts w:hint="eastAsia"/>
          <w:lang w:eastAsia="zh-TW"/>
        </w:rPr>
        <w:t xml:space="preserve">　　　授業学級：</w:t>
      </w:r>
      <w:r w:rsidR="00665590">
        <w:rPr>
          <w:rFonts w:hint="eastAsia"/>
          <w:lang w:eastAsia="zh-TW"/>
        </w:rPr>
        <w:t>１</w:t>
      </w:r>
      <w:r>
        <w:rPr>
          <w:rFonts w:hint="eastAsia"/>
          <w:lang w:eastAsia="zh-TW"/>
        </w:rPr>
        <w:t>年</w:t>
      </w:r>
      <w:r w:rsidR="00665590">
        <w:rPr>
          <w:rFonts w:hint="eastAsia"/>
          <w:lang w:eastAsia="zh-TW"/>
        </w:rPr>
        <w:t>１</w:t>
      </w:r>
      <w:r w:rsidR="00D91B24">
        <w:rPr>
          <w:rFonts w:hint="eastAsia"/>
          <w:lang w:eastAsia="zh-TW"/>
        </w:rPr>
        <w:t>組　計</w:t>
      </w:r>
      <w:r w:rsidR="00D91B24">
        <w:rPr>
          <w:rFonts w:hint="eastAsia"/>
          <w:lang w:eastAsia="zh-TW"/>
        </w:rPr>
        <w:t>32</w:t>
      </w:r>
      <w:r>
        <w:rPr>
          <w:rFonts w:hint="eastAsia"/>
          <w:lang w:eastAsia="zh-TW"/>
        </w:rPr>
        <w:t>名</w:t>
      </w:r>
    </w:p>
    <w:p w14:paraId="789F16B6" w14:textId="77777777" w:rsidR="00D9117C" w:rsidRPr="00D9117C" w:rsidRDefault="00D9117C" w:rsidP="00D50B2E">
      <w:pPr>
        <w:ind w:left="210" w:hangingChars="100" w:hanging="210"/>
        <w:rPr>
          <w:lang w:eastAsia="zh-TW"/>
        </w:rPr>
      </w:pPr>
      <w:r>
        <w:rPr>
          <w:rFonts w:hint="eastAsia"/>
          <w:lang w:eastAsia="zh-TW"/>
        </w:rPr>
        <w:t xml:space="preserve">　　　授</w:t>
      </w:r>
      <w:r>
        <w:rPr>
          <w:rFonts w:hint="eastAsia"/>
          <w:lang w:eastAsia="zh-TW"/>
        </w:rPr>
        <w:t xml:space="preserve"> </w:t>
      </w:r>
      <w:r>
        <w:rPr>
          <w:rFonts w:hint="eastAsia"/>
          <w:lang w:eastAsia="zh-TW"/>
        </w:rPr>
        <w:t>業</w:t>
      </w:r>
      <w:r>
        <w:rPr>
          <w:rFonts w:hint="eastAsia"/>
          <w:lang w:eastAsia="zh-TW"/>
        </w:rPr>
        <w:t xml:space="preserve"> </w:t>
      </w:r>
      <w:r w:rsidR="00BF0957">
        <w:rPr>
          <w:rFonts w:hint="eastAsia"/>
          <w:lang w:eastAsia="zh-TW"/>
        </w:rPr>
        <w:t>者：○○</w:t>
      </w:r>
      <w:r>
        <w:rPr>
          <w:rFonts w:hint="eastAsia"/>
          <w:lang w:eastAsia="zh-TW"/>
        </w:rPr>
        <w:t xml:space="preserve">　</w:t>
      </w:r>
      <w:r w:rsidR="00BF0957">
        <w:rPr>
          <w:rFonts w:hint="eastAsia"/>
          <w:lang w:eastAsia="zh-TW"/>
        </w:rPr>
        <w:t>○○</w:t>
      </w:r>
    </w:p>
    <w:p w14:paraId="0A3737F6" w14:textId="77777777" w:rsidR="001524B0" w:rsidRPr="00D9117C" w:rsidRDefault="001524B0" w:rsidP="00D50B2E">
      <w:pPr>
        <w:ind w:left="210" w:hangingChars="100" w:hanging="210"/>
        <w:rPr>
          <w:lang w:eastAsia="zh-TW"/>
        </w:rPr>
      </w:pPr>
    </w:p>
    <w:p w14:paraId="036A84F4" w14:textId="77777777" w:rsidR="001524B0" w:rsidRDefault="001524B0" w:rsidP="00D50B2E">
      <w:pPr>
        <w:ind w:left="210" w:hangingChars="100" w:hanging="210"/>
      </w:pPr>
      <w:r>
        <w:rPr>
          <w:rFonts w:hint="eastAsia"/>
        </w:rPr>
        <w:t>１　単元名　「</w:t>
      </w:r>
      <w:r w:rsidR="00D91B24">
        <w:rPr>
          <w:rFonts w:hint="eastAsia"/>
        </w:rPr>
        <w:t>76</w:t>
      </w:r>
      <w:r w:rsidR="00665590">
        <w:rPr>
          <w:rFonts w:hint="eastAsia"/>
        </w:rPr>
        <w:t>年後の私たちへ……</w:t>
      </w:r>
      <w:r>
        <w:rPr>
          <w:rFonts w:hint="eastAsia"/>
        </w:rPr>
        <w:t>」</w:t>
      </w:r>
    </w:p>
    <w:p w14:paraId="287B3B0A" w14:textId="77777777" w:rsidR="00665590" w:rsidRDefault="00665590" w:rsidP="00D50B2E">
      <w:pPr>
        <w:ind w:left="210" w:hangingChars="100" w:hanging="210"/>
      </w:pPr>
      <w:r>
        <w:rPr>
          <w:rFonts w:hint="eastAsia"/>
        </w:rPr>
        <w:t xml:space="preserve">　　教材名　「大人になれなかった弟たちに……」米倉　斉加年（「国語１」光村図書）</w:t>
      </w:r>
    </w:p>
    <w:p w14:paraId="1A94C387" w14:textId="77777777" w:rsidR="001524B0" w:rsidRDefault="001524B0" w:rsidP="00D50B2E">
      <w:pPr>
        <w:ind w:left="210" w:hangingChars="100" w:hanging="210"/>
      </w:pPr>
    </w:p>
    <w:p w14:paraId="581DE42A" w14:textId="77777777" w:rsidR="001524B0" w:rsidRDefault="00D21D9F" w:rsidP="00D50B2E">
      <w:pPr>
        <w:ind w:left="210" w:hangingChars="100" w:hanging="210"/>
      </w:pPr>
      <w:r>
        <w:rPr>
          <w:rFonts w:hint="eastAsia"/>
        </w:rPr>
        <w:t>２　単元設定の理由</w:t>
      </w:r>
    </w:p>
    <w:p w14:paraId="0DC6FC19" w14:textId="77777777" w:rsidR="00665590" w:rsidRDefault="00D9117C" w:rsidP="00D50B2E">
      <w:pPr>
        <w:ind w:left="210" w:hangingChars="100" w:hanging="210"/>
      </w:pPr>
      <w:r>
        <w:rPr>
          <w:rFonts w:hint="eastAsia"/>
        </w:rPr>
        <w:t xml:space="preserve">　　</w:t>
      </w:r>
      <w:r w:rsidR="00665590">
        <w:rPr>
          <w:rFonts w:hint="eastAsia"/>
        </w:rPr>
        <w:t>１年１組の</w:t>
      </w:r>
      <w:r w:rsidR="00983952">
        <w:rPr>
          <w:rFonts w:hint="eastAsia"/>
        </w:rPr>
        <w:t>生徒は、文学的文章の学習において、これまでに「場面の展開や登場人物の相互関係、心情の変化などについて描写を根拠にしてとらえること」を学んできた。学習活動を通して、行動</w:t>
      </w:r>
      <w:r w:rsidR="00983952">
        <w:rPr>
          <w:rFonts w:hint="eastAsia"/>
        </w:rPr>
        <w:lastRenderedPageBreak/>
        <w:t>描写や情景描写に着目しながら読み進めることはできるようになった。しかし、自身の経験と結び付けて考えたり、筆者の思いや考えに対して自分の考えをもったりすることは苦手であり、作品を十分に読み深めるところには至っていない。</w:t>
      </w:r>
    </w:p>
    <w:p w14:paraId="25C20095" w14:textId="77777777" w:rsidR="00665590" w:rsidRDefault="00983952" w:rsidP="00D50B2E">
      <w:pPr>
        <w:ind w:left="210" w:hangingChars="100" w:hanging="210"/>
      </w:pPr>
      <w:r>
        <w:rPr>
          <w:rFonts w:hint="eastAsia"/>
        </w:rPr>
        <w:t xml:space="preserve">　　本単元では、物語の読み取りに終始せず、読み取った上で「作品に込められた作者の思いについて自分の考えをもち、友と伝え合う」ことを通して、自分の考えを確かな</w:t>
      </w:r>
      <w:r w:rsidR="00442EF2">
        <w:rPr>
          <w:rFonts w:hint="eastAsia"/>
        </w:rPr>
        <w:t>ものにする力を育てたい。そのために、自分の考えと友の考えを比較して、共通点や相違点を明らかにしたり、相違点からさらに自分の考えを練り上げたりできるようにし</w:t>
      </w:r>
      <w:r w:rsidR="00F945AB">
        <w:rPr>
          <w:rFonts w:hint="eastAsia"/>
        </w:rPr>
        <w:t>たい</w:t>
      </w:r>
      <w:r w:rsidR="00442EF2">
        <w:rPr>
          <w:rFonts w:hint="eastAsia"/>
        </w:rPr>
        <w:t>。</w:t>
      </w:r>
    </w:p>
    <w:p w14:paraId="1E9D2222" w14:textId="77777777" w:rsidR="00442EF2" w:rsidRPr="00983952" w:rsidRDefault="00442EF2" w:rsidP="00D50B2E">
      <w:pPr>
        <w:ind w:left="210" w:hangingChars="100" w:hanging="210"/>
      </w:pPr>
      <w:r>
        <w:rPr>
          <w:rFonts w:hint="eastAsia"/>
        </w:rPr>
        <w:t xml:space="preserve">　　本教材「大人になれなかった弟たちに……」は、筆者</w:t>
      </w:r>
      <w:r w:rsidR="00F945AB">
        <w:rPr>
          <w:rFonts w:hint="eastAsia"/>
        </w:rPr>
        <w:t>の</w:t>
      </w:r>
      <w:r>
        <w:rPr>
          <w:rFonts w:hint="eastAsia"/>
        </w:rPr>
        <w:t>米倉斉加年自身が経験した事実が描かれている。戦争の中で必死に生きようとした家族の姿と、筆者の深い悲しみと憤りが、読み手の心に刻み込まれる作品である。</w:t>
      </w:r>
      <w:r w:rsidR="008F76AF">
        <w:rPr>
          <w:rFonts w:hint="eastAsia"/>
        </w:rPr>
        <w:t>生徒は「僕」の思いに寄り添い、共感しながら内容を読み取り、それをもとに自分の考えをもつことができると考え、本単元を設定した。</w:t>
      </w:r>
    </w:p>
    <w:p w14:paraId="0D332934" w14:textId="77777777" w:rsidR="00A97217" w:rsidRDefault="00A97217" w:rsidP="003A2B01">
      <w:pPr>
        <w:ind w:left="210" w:hangingChars="100" w:hanging="210"/>
      </w:pPr>
    </w:p>
    <w:p w14:paraId="7EC061DD" w14:textId="77777777" w:rsidR="003A2B01" w:rsidRDefault="003A2B01" w:rsidP="003A2B01">
      <w:pPr>
        <w:ind w:left="210" w:hangingChars="100" w:hanging="210"/>
      </w:pPr>
      <w:r>
        <w:rPr>
          <w:rFonts w:hint="eastAsia"/>
        </w:rPr>
        <w:t>３　単元の目標</w:t>
      </w:r>
    </w:p>
    <w:p w14:paraId="35776168" w14:textId="77777777" w:rsidR="008F76AF" w:rsidRDefault="008F76AF" w:rsidP="004869F4">
      <w:pPr>
        <w:tabs>
          <w:tab w:val="center" w:pos="4819"/>
        </w:tabs>
        <w:ind w:left="630" w:hangingChars="300" w:hanging="630"/>
      </w:pPr>
      <w:r>
        <w:rPr>
          <w:rFonts w:hint="eastAsia"/>
        </w:rPr>
        <w:t>（１）比喩、反復、倒置、体言止めなどの表現技法について理解することができるようにする。</w:t>
      </w:r>
    </w:p>
    <w:p w14:paraId="3FE0B204" w14:textId="77777777" w:rsidR="008F76AF" w:rsidRDefault="008F76AF" w:rsidP="008F76AF">
      <w:pPr>
        <w:tabs>
          <w:tab w:val="center" w:pos="4819"/>
        </w:tabs>
        <w:ind w:left="210" w:firstLine="3150"/>
      </w:pPr>
      <w:r>
        <w:rPr>
          <w:rFonts w:hint="eastAsia"/>
        </w:rPr>
        <w:t>〔知識及び技能〕（（１）言葉の特徴や使い方に関する事項　オ）</w:t>
      </w:r>
    </w:p>
    <w:p w14:paraId="2A1A1820" w14:textId="77777777" w:rsidR="008F76AF" w:rsidRDefault="008F76AF" w:rsidP="004869F4">
      <w:pPr>
        <w:tabs>
          <w:tab w:val="center" w:pos="4819"/>
        </w:tabs>
        <w:ind w:left="630" w:hangingChars="300" w:hanging="630"/>
      </w:pPr>
      <w:r>
        <w:rPr>
          <w:rFonts w:hint="eastAsia"/>
        </w:rPr>
        <w:t>（２）場面の展開や登場人物の相互関係、心情の変化などについて、描写を基に捉えることができるようにする。　　　　　　　〔思考力、判断力、表現力等〕（Ｃ　読むこと　イ）</w:t>
      </w:r>
    </w:p>
    <w:p w14:paraId="461C40D7" w14:textId="77777777" w:rsidR="008F76AF" w:rsidRDefault="008F76AF" w:rsidP="004869F4">
      <w:pPr>
        <w:tabs>
          <w:tab w:val="center" w:pos="4819"/>
        </w:tabs>
        <w:ind w:left="630" w:hangingChars="300" w:hanging="630"/>
      </w:pPr>
      <w:r>
        <w:rPr>
          <w:rFonts w:hint="eastAsia"/>
        </w:rPr>
        <w:t xml:space="preserve">（３）文章を読んで理解したことに基づいて、自分の考えを確かなものにすることができるようにする。　　　　　　　　　　</w:t>
      </w:r>
      <w:r w:rsidR="00514633">
        <w:rPr>
          <w:rFonts w:hint="eastAsia"/>
        </w:rPr>
        <w:t xml:space="preserve">　</w:t>
      </w:r>
      <w:r>
        <w:rPr>
          <w:rFonts w:hint="eastAsia"/>
        </w:rPr>
        <w:t>〔思考力、判断力、表現力等〕（Ｃ　読むこと　オ）</w:t>
      </w:r>
    </w:p>
    <w:p w14:paraId="44F0614E" w14:textId="77777777" w:rsidR="008F76AF" w:rsidRDefault="008F76AF" w:rsidP="004869F4">
      <w:pPr>
        <w:tabs>
          <w:tab w:val="center" w:pos="4819"/>
        </w:tabs>
        <w:ind w:left="630" w:hangingChars="300" w:hanging="630"/>
      </w:pPr>
      <w:r>
        <w:rPr>
          <w:rFonts w:hint="eastAsia"/>
        </w:rPr>
        <w:t>（４）言葉がもつ価値に気付くとともに、我が国の言語文化を大切にして、思いや考えを伝え合おうとする。　　　　　　　　　〔学びに向かう力、人間性等〕</w:t>
      </w:r>
    </w:p>
    <w:p w14:paraId="54D1C813" w14:textId="77777777" w:rsidR="008F76AF" w:rsidRDefault="008F76AF" w:rsidP="004869F4">
      <w:pPr>
        <w:tabs>
          <w:tab w:val="center" w:pos="4819"/>
        </w:tabs>
        <w:ind w:left="630" w:hangingChars="300" w:hanging="630"/>
      </w:pPr>
    </w:p>
    <w:p w14:paraId="0EF55979" w14:textId="77777777" w:rsidR="004869F4" w:rsidRDefault="00953CDE" w:rsidP="00953CDE">
      <w:pPr>
        <w:ind w:left="630" w:hangingChars="300" w:hanging="630"/>
      </w:pPr>
      <w:r>
        <w:rPr>
          <w:rFonts w:hint="eastAsia"/>
        </w:rPr>
        <w:t>４　単元の評価規準</w:t>
      </w:r>
    </w:p>
    <w:tbl>
      <w:tblPr>
        <w:tblStyle w:val="a4"/>
        <w:tblW w:w="0" w:type="auto"/>
        <w:tblInd w:w="250" w:type="dxa"/>
        <w:tblLook w:val="04A0" w:firstRow="1" w:lastRow="0" w:firstColumn="1" w:lastColumn="0" w:noHBand="0" w:noVBand="1"/>
      </w:tblPr>
      <w:tblGrid>
        <w:gridCol w:w="1872"/>
        <w:gridCol w:w="4252"/>
        <w:gridCol w:w="3028"/>
      </w:tblGrid>
      <w:tr w:rsidR="008F76AF" w14:paraId="2437888B" w14:textId="77777777" w:rsidTr="00767A8D">
        <w:trPr>
          <w:trHeight w:val="420"/>
        </w:trPr>
        <w:tc>
          <w:tcPr>
            <w:tcW w:w="1872" w:type="dxa"/>
            <w:tcBorders>
              <w:bottom w:val="single" w:sz="4" w:space="0" w:color="auto"/>
            </w:tcBorders>
            <w:vAlign w:val="center"/>
          </w:tcPr>
          <w:p w14:paraId="75761EE4" w14:textId="77777777" w:rsidR="008F76AF" w:rsidRDefault="008F76AF" w:rsidP="00310255">
            <w:pPr>
              <w:jc w:val="center"/>
            </w:pPr>
            <w:r>
              <w:rPr>
                <w:rFonts w:hint="eastAsia"/>
              </w:rPr>
              <w:t>知識</w:t>
            </w:r>
            <w:r w:rsidR="00767A8D">
              <w:rPr>
                <w:rFonts w:hint="eastAsia"/>
              </w:rPr>
              <w:t>・</w:t>
            </w:r>
            <w:r>
              <w:rPr>
                <w:rFonts w:hint="eastAsia"/>
              </w:rPr>
              <w:t>技能</w:t>
            </w:r>
          </w:p>
        </w:tc>
        <w:tc>
          <w:tcPr>
            <w:tcW w:w="4252" w:type="dxa"/>
            <w:tcBorders>
              <w:bottom w:val="single" w:sz="4" w:space="0" w:color="auto"/>
            </w:tcBorders>
            <w:vAlign w:val="center"/>
          </w:tcPr>
          <w:p w14:paraId="4F8C09E9" w14:textId="77777777" w:rsidR="008F76AF" w:rsidRPr="006E4F8A" w:rsidRDefault="008F76AF" w:rsidP="006E4F8A">
            <w:pPr>
              <w:jc w:val="center"/>
              <w:rPr>
                <w:lang w:eastAsia="zh-TW"/>
              </w:rPr>
            </w:pPr>
            <w:r>
              <w:rPr>
                <w:rFonts w:hint="eastAsia"/>
                <w:lang w:eastAsia="zh-TW"/>
              </w:rPr>
              <w:t>思考</w:t>
            </w:r>
            <w:r w:rsidR="00767A8D">
              <w:rPr>
                <w:rFonts w:hint="eastAsia"/>
              </w:rPr>
              <w:t>・</w:t>
            </w:r>
            <w:r>
              <w:rPr>
                <w:rFonts w:hint="eastAsia"/>
                <w:lang w:eastAsia="zh-TW"/>
              </w:rPr>
              <w:t>判断</w:t>
            </w:r>
            <w:r w:rsidR="00767A8D">
              <w:rPr>
                <w:rFonts w:hint="eastAsia"/>
              </w:rPr>
              <w:t>・</w:t>
            </w:r>
            <w:r>
              <w:rPr>
                <w:rFonts w:hint="eastAsia"/>
                <w:lang w:eastAsia="zh-TW"/>
              </w:rPr>
              <w:t>表現</w:t>
            </w:r>
          </w:p>
        </w:tc>
        <w:tc>
          <w:tcPr>
            <w:tcW w:w="3028" w:type="dxa"/>
            <w:tcBorders>
              <w:bottom w:val="single" w:sz="4" w:space="0" w:color="auto"/>
            </w:tcBorders>
            <w:vAlign w:val="center"/>
          </w:tcPr>
          <w:p w14:paraId="4A651DDD" w14:textId="77777777" w:rsidR="008F76AF" w:rsidRPr="006E4F8A" w:rsidRDefault="00767A8D" w:rsidP="006E4F8A">
            <w:pPr>
              <w:jc w:val="center"/>
            </w:pPr>
            <w:r>
              <w:rPr>
                <w:rFonts w:hint="eastAsia"/>
              </w:rPr>
              <w:t>主体的な学習に取り組む態度</w:t>
            </w:r>
          </w:p>
        </w:tc>
      </w:tr>
      <w:tr w:rsidR="0009346D" w14:paraId="64E43CEE" w14:textId="77777777" w:rsidTr="00767A8D">
        <w:trPr>
          <w:trHeight w:val="991"/>
        </w:trPr>
        <w:tc>
          <w:tcPr>
            <w:tcW w:w="1872" w:type="dxa"/>
          </w:tcPr>
          <w:p w14:paraId="017E0D7F" w14:textId="77777777" w:rsidR="001E13A2" w:rsidRDefault="00F73C18" w:rsidP="00045DE3">
            <w:pPr>
              <w:ind w:left="210" w:hanging="210"/>
            </w:pPr>
            <w:r>
              <w:rPr>
                <w:rFonts w:hint="eastAsia"/>
              </w:rPr>
              <w:t>①</w:t>
            </w:r>
            <w:r w:rsidR="008F76AF">
              <w:rPr>
                <w:rFonts w:hint="eastAsia"/>
              </w:rPr>
              <w:t>比喩、反復、倒置、体言止めなどの表現技法を理解している。</w:t>
            </w:r>
          </w:p>
          <w:p w14:paraId="5BD8822C" w14:textId="77777777" w:rsidR="008F76AF" w:rsidRDefault="008F76AF" w:rsidP="001E13A2">
            <w:pPr>
              <w:ind w:left="210" w:firstLine="420"/>
            </w:pPr>
            <w:r>
              <w:rPr>
                <w:rFonts w:hint="eastAsia"/>
              </w:rPr>
              <w:t>（（１）オ）</w:t>
            </w:r>
          </w:p>
        </w:tc>
        <w:tc>
          <w:tcPr>
            <w:tcW w:w="4252" w:type="dxa"/>
            <w:tcBorders>
              <w:right w:val="single" w:sz="4" w:space="0" w:color="auto"/>
            </w:tcBorders>
          </w:tcPr>
          <w:p w14:paraId="1C06C54D" w14:textId="77777777" w:rsidR="0009346D" w:rsidRDefault="00045DE3" w:rsidP="00045DE3">
            <w:pPr>
              <w:ind w:left="210" w:hanging="210"/>
            </w:pPr>
            <w:r>
              <w:rPr>
                <w:rFonts w:hint="eastAsia"/>
              </w:rPr>
              <w:t>①「読むこと」において、場面の展開や登場人物の相互関係、心情の変化などについて、描写を基に捉えている。（Ｃ（１）イ）</w:t>
            </w:r>
          </w:p>
          <w:p w14:paraId="4ACBEED1" w14:textId="77777777" w:rsidR="00045DE3" w:rsidRDefault="00045DE3" w:rsidP="00045DE3">
            <w:pPr>
              <w:ind w:left="210" w:hanging="210"/>
            </w:pPr>
            <w:r>
              <w:rPr>
                <w:rFonts w:hint="eastAsia"/>
              </w:rPr>
              <w:t>②「読むこと」において、文章を読んで理解したことに基づいて、自分の考えを確かなものにしている。（Ｃ（１）オ）</w:t>
            </w:r>
          </w:p>
        </w:tc>
        <w:tc>
          <w:tcPr>
            <w:tcW w:w="3028" w:type="dxa"/>
            <w:tcBorders>
              <w:left w:val="single" w:sz="4" w:space="0" w:color="auto"/>
            </w:tcBorders>
          </w:tcPr>
          <w:p w14:paraId="0C95AB95" w14:textId="77777777" w:rsidR="0009346D" w:rsidRDefault="00F73C18" w:rsidP="00045DE3">
            <w:pPr>
              <w:ind w:left="210" w:hanging="210"/>
            </w:pPr>
            <w:r>
              <w:rPr>
                <w:rFonts w:hint="eastAsia"/>
              </w:rPr>
              <w:t>①</w:t>
            </w:r>
            <w:r w:rsidR="00045DE3">
              <w:rPr>
                <w:rFonts w:hint="eastAsia"/>
              </w:rPr>
              <w:t>進んで登場人物の心情変化等を捉え、考えを伝え合おうとしている。</w:t>
            </w:r>
          </w:p>
        </w:tc>
      </w:tr>
    </w:tbl>
    <w:p w14:paraId="23027372" w14:textId="77777777" w:rsidR="00A97217" w:rsidRDefault="00A97217" w:rsidP="002F1345">
      <w:pPr>
        <w:ind w:left="630" w:hangingChars="300" w:hanging="630"/>
      </w:pPr>
    </w:p>
    <w:p w14:paraId="30138EFE" w14:textId="77777777" w:rsidR="002F1345" w:rsidRDefault="00310255" w:rsidP="002F1345">
      <w:pPr>
        <w:ind w:left="630" w:hangingChars="300" w:hanging="630"/>
      </w:pPr>
      <w:r>
        <w:rPr>
          <w:rFonts w:hint="eastAsia"/>
        </w:rPr>
        <w:t>５　単元の展開</w:t>
      </w:r>
      <w:r w:rsidR="002F1345">
        <w:rPr>
          <w:rFonts w:hint="eastAsia"/>
        </w:rPr>
        <w:t>（全５時間）</w:t>
      </w:r>
    </w:p>
    <w:tbl>
      <w:tblPr>
        <w:tblStyle w:val="a4"/>
        <w:tblW w:w="0" w:type="auto"/>
        <w:tblInd w:w="250" w:type="dxa"/>
        <w:tblLook w:val="04A0" w:firstRow="1" w:lastRow="0" w:firstColumn="1" w:lastColumn="0" w:noHBand="0" w:noVBand="1"/>
      </w:tblPr>
      <w:tblGrid>
        <w:gridCol w:w="548"/>
        <w:gridCol w:w="3005"/>
        <w:gridCol w:w="3361"/>
        <w:gridCol w:w="2238"/>
      </w:tblGrid>
      <w:tr w:rsidR="00514633" w14:paraId="7796E218" w14:textId="77777777" w:rsidTr="00514633">
        <w:trPr>
          <w:trHeight w:val="436"/>
        </w:trPr>
        <w:tc>
          <w:tcPr>
            <w:tcW w:w="425" w:type="dxa"/>
            <w:vAlign w:val="center"/>
          </w:tcPr>
          <w:p w14:paraId="7961710C" w14:textId="77777777" w:rsidR="00F7696C" w:rsidRDefault="00F7696C" w:rsidP="00310255">
            <w:pPr>
              <w:jc w:val="center"/>
            </w:pPr>
            <w:r>
              <w:rPr>
                <w:rFonts w:hint="eastAsia"/>
              </w:rPr>
              <w:t>時</w:t>
            </w:r>
          </w:p>
        </w:tc>
        <w:tc>
          <w:tcPr>
            <w:tcW w:w="3126" w:type="dxa"/>
            <w:vAlign w:val="center"/>
          </w:tcPr>
          <w:p w14:paraId="2A3AE434" w14:textId="77777777" w:rsidR="00F7696C" w:rsidRDefault="00F7696C" w:rsidP="00310255">
            <w:pPr>
              <w:jc w:val="center"/>
            </w:pPr>
            <w:r>
              <w:rPr>
                <w:rFonts w:hint="eastAsia"/>
              </w:rPr>
              <w:t>主な学習活動</w:t>
            </w:r>
          </w:p>
        </w:tc>
        <w:tc>
          <w:tcPr>
            <w:tcW w:w="3503" w:type="dxa"/>
            <w:vAlign w:val="center"/>
          </w:tcPr>
          <w:p w14:paraId="305168B2" w14:textId="77777777" w:rsidR="00F7696C" w:rsidRDefault="00F7696C" w:rsidP="00310255">
            <w:pPr>
              <w:jc w:val="center"/>
            </w:pPr>
            <w:r>
              <w:rPr>
                <w:rFonts w:hint="eastAsia"/>
              </w:rPr>
              <w:t>○主な指導や支援</w:t>
            </w:r>
          </w:p>
        </w:tc>
        <w:tc>
          <w:tcPr>
            <w:tcW w:w="2324" w:type="dxa"/>
            <w:vAlign w:val="center"/>
          </w:tcPr>
          <w:p w14:paraId="3E2A4B48" w14:textId="77777777" w:rsidR="00F7696C" w:rsidRDefault="00F7696C" w:rsidP="00310255">
            <w:pPr>
              <w:jc w:val="center"/>
            </w:pPr>
            <w:r>
              <w:rPr>
                <w:rFonts w:hint="eastAsia"/>
              </w:rPr>
              <w:t>評価</w:t>
            </w:r>
          </w:p>
        </w:tc>
      </w:tr>
      <w:tr w:rsidR="00514633" w14:paraId="61EA50F9" w14:textId="77777777" w:rsidTr="00514633">
        <w:trPr>
          <w:cantSplit/>
          <w:trHeight w:val="1690"/>
        </w:trPr>
        <w:tc>
          <w:tcPr>
            <w:tcW w:w="425" w:type="dxa"/>
            <w:textDirection w:val="tbRlV"/>
            <w:vAlign w:val="center"/>
          </w:tcPr>
          <w:p w14:paraId="726CA3DC" w14:textId="77777777" w:rsidR="002F1345" w:rsidRDefault="00514633" w:rsidP="002F1345">
            <w:pPr>
              <w:ind w:left="113" w:right="113"/>
              <w:jc w:val="center"/>
            </w:pPr>
            <w:r>
              <w:rPr>
                <w:rFonts w:hint="eastAsia"/>
              </w:rPr>
              <w:t>一次（</w:t>
            </w:r>
            <w:r w:rsidR="002F1345">
              <w:rPr>
                <w:rFonts w:hint="eastAsia"/>
              </w:rPr>
              <w:t>１）</w:t>
            </w:r>
          </w:p>
          <w:p w14:paraId="4CD7138D" w14:textId="77777777" w:rsidR="002F1345" w:rsidRDefault="002F1345" w:rsidP="00514633">
            <w:pPr>
              <w:ind w:left="113" w:right="113"/>
            </w:pPr>
          </w:p>
        </w:tc>
        <w:tc>
          <w:tcPr>
            <w:tcW w:w="3126" w:type="dxa"/>
          </w:tcPr>
          <w:p w14:paraId="7215DFF6" w14:textId="77777777" w:rsidR="00F7696C" w:rsidRDefault="00F7696C" w:rsidP="006B52C8">
            <w:pPr>
              <w:ind w:left="210" w:hangingChars="100" w:hanging="210"/>
            </w:pPr>
            <w:r>
              <w:rPr>
                <w:rFonts w:hint="eastAsia"/>
              </w:rPr>
              <w:t>１　作品を通読し、話の展開や内容の大体を捉える。</w:t>
            </w:r>
          </w:p>
          <w:p w14:paraId="4C3DD51B" w14:textId="77777777" w:rsidR="00F7696C" w:rsidRDefault="00F7696C" w:rsidP="0024257F">
            <w:pPr>
              <w:ind w:left="210" w:hangingChars="100" w:hanging="210"/>
            </w:pPr>
          </w:p>
        </w:tc>
        <w:tc>
          <w:tcPr>
            <w:tcW w:w="3503" w:type="dxa"/>
          </w:tcPr>
          <w:p w14:paraId="7B2546A5" w14:textId="77777777" w:rsidR="00F7696C" w:rsidRDefault="00F7696C" w:rsidP="00F7696C">
            <w:pPr>
              <w:ind w:left="210" w:hangingChars="100" w:hanging="210"/>
            </w:pPr>
            <w:r>
              <w:rPr>
                <w:rFonts w:hint="eastAsia"/>
              </w:rPr>
              <w:t>○太平洋戦争について知っていることを尋ねる。</w:t>
            </w:r>
          </w:p>
          <w:p w14:paraId="60141FFA" w14:textId="77777777" w:rsidR="00F7696C" w:rsidRDefault="00F7696C" w:rsidP="00F7696C">
            <w:pPr>
              <w:ind w:left="210" w:hangingChars="100" w:hanging="210"/>
            </w:pPr>
            <w:r>
              <w:rPr>
                <w:rFonts w:hint="eastAsia"/>
              </w:rPr>
              <w:t>○作品を通読する。</w:t>
            </w:r>
          </w:p>
          <w:p w14:paraId="7F1B935B" w14:textId="77777777" w:rsidR="00F7696C" w:rsidRPr="00F9590E" w:rsidRDefault="00F7696C" w:rsidP="00514633">
            <w:pPr>
              <w:ind w:left="210" w:hangingChars="100" w:hanging="210"/>
            </w:pPr>
            <w:r>
              <w:rPr>
                <w:rFonts w:hint="eastAsia"/>
              </w:rPr>
              <w:t>○最後の一文に着目した生徒の声を全体の場で位置付ける。</w:t>
            </w:r>
          </w:p>
        </w:tc>
        <w:tc>
          <w:tcPr>
            <w:tcW w:w="2324" w:type="dxa"/>
          </w:tcPr>
          <w:p w14:paraId="5FF10C95" w14:textId="77777777" w:rsidR="00F7696C" w:rsidRDefault="00F73C18" w:rsidP="00514633">
            <w:pPr>
              <w:ind w:left="210" w:hangingChars="100" w:hanging="210"/>
            </w:pPr>
            <w:r>
              <w:rPr>
                <w:rFonts w:hint="eastAsia"/>
              </w:rPr>
              <w:t>〔学びに向かう力①〕</w:t>
            </w:r>
          </w:p>
          <w:p w14:paraId="3D7C9A27" w14:textId="77777777" w:rsidR="00F73C18" w:rsidRDefault="00F73C18" w:rsidP="00F73C18">
            <w:r>
              <w:rPr>
                <w:rFonts w:hint="eastAsia"/>
              </w:rPr>
              <w:t>ワークシート</w:t>
            </w:r>
          </w:p>
          <w:p w14:paraId="7032A4D4" w14:textId="77777777" w:rsidR="00F73C18" w:rsidRPr="00E136D7" w:rsidRDefault="00F73C18" w:rsidP="00F73C18">
            <w:r>
              <w:rPr>
                <w:rFonts w:hint="eastAsia"/>
              </w:rPr>
              <w:t>発言・つぶやき</w:t>
            </w:r>
          </w:p>
        </w:tc>
      </w:tr>
      <w:tr w:rsidR="00514633" w14:paraId="50C9B59E" w14:textId="77777777" w:rsidTr="00F73C18">
        <w:trPr>
          <w:cantSplit/>
          <w:trHeight w:val="1686"/>
        </w:trPr>
        <w:tc>
          <w:tcPr>
            <w:tcW w:w="425" w:type="dxa"/>
            <w:textDirection w:val="tbRlV"/>
            <w:vAlign w:val="center"/>
          </w:tcPr>
          <w:p w14:paraId="75315950" w14:textId="77777777" w:rsidR="002F1345" w:rsidRDefault="00F7696C" w:rsidP="002F1345">
            <w:pPr>
              <w:ind w:left="113" w:right="113"/>
            </w:pPr>
            <w:r>
              <w:rPr>
                <w:rFonts w:hint="eastAsia"/>
              </w:rPr>
              <w:lastRenderedPageBreak/>
              <w:t>二次</w:t>
            </w:r>
            <w:r w:rsidR="002F1345">
              <w:rPr>
                <w:rFonts w:hint="eastAsia"/>
              </w:rPr>
              <w:t>（２・３）</w:t>
            </w:r>
          </w:p>
          <w:p w14:paraId="013C51BF" w14:textId="77777777" w:rsidR="002F1345" w:rsidRDefault="002F1345" w:rsidP="002F1345">
            <w:pPr>
              <w:ind w:left="113" w:right="113"/>
            </w:pPr>
          </w:p>
        </w:tc>
        <w:tc>
          <w:tcPr>
            <w:tcW w:w="3126" w:type="dxa"/>
          </w:tcPr>
          <w:p w14:paraId="0218AD49" w14:textId="77777777" w:rsidR="00514633" w:rsidRDefault="00514633" w:rsidP="00514633">
            <w:pPr>
              <w:ind w:left="210" w:hangingChars="100" w:hanging="210"/>
            </w:pPr>
            <w:r>
              <w:rPr>
                <w:rFonts w:hint="eastAsia"/>
              </w:rPr>
              <w:t>２　場面ごとに分け、描写に注目して「僕」</w:t>
            </w:r>
            <w:r w:rsidR="00962DBC">
              <w:rPr>
                <w:rFonts w:hint="eastAsia"/>
              </w:rPr>
              <w:t>や「母」</w:t>
            </w:r>
            <w:r>
              <w:rPr>
                <w:rFonts w:hint="eastAsia"/>
              </w:rPr>
              <w:t>の心情を捉える。</w:t>
            </w:r>
          </w:p>
          <w:p w14:paraId="07BC7309" w14:textId="77777777" w:rsidR="00F7696C" w:rsidRDefault="00F7696C" w:rsidP="00C53A4F"/>
          <w:p w14:paraId="6395D102" w14:textId="77777777" w:rsidR="00F7696C" w:rsidRPr="00C53A4F" w:rsidRDefault="00F7696C" w:rsidP="00514633"/>
        </w:tc>
        <w:tc>
          <w:tcPr>
            <w:tcW w:w="3503" w:type="dxa"/>
          </w:tcPr>
          <w:p w14:paraId="058015CA" w14:textId="77777777" w:rsidR="00514633" w:rsidRPr="006B52C8" w:rsidRDefault="00F7696C" w:rsidP="00514633">
            <w:pPr>
              <w:ind w:left="210" w:hangingChars="100" w:hanging="210"/>
            </w:pPr>
            <w:r>
              <w:rPr>
                <w:rFonts w:hint="eastAsia"/>
              </w:rPr>
              <w:t>○</w:t>
            </w:r>
            <w:r w:rsidR="00514633">
              <w:rPr>
                <w:rFonts w:hint="eastAsia"/>
              </w:rPr>
              <w:t>「僕」の心情が分かる部分に線を引くように促す。</w:t>
            </w:r>
          </w:p>
          <w:p w14:paraId="1DD09B82" w14:textId="77777777" w:rsidR="00514633" w:rsidRPr="006B52C8" w:rsidRDefault="00514633" w:rsidP="00F73C18">
            <w:pPr>
              <w:ind w:left="210" w:hangingChars="100" w:hanging="210"/>
            </w:pPr>
            <w:r>
              <w:rPr>
                <w:rFonts w:hint="eastAsia"/>
              </w:rPr>
              <w:t>○文末の特徴や表現技法について取り上げ、その効果について考え合う場を設定する。</w:t>
            </w:r>
          </w:p>
        </w:tc>
        <w:tc>
          <w:tcPr>
            <w:tcW w:w="2324" w:type="dxa"/>
          </w:tcPr>
          <w:p w14:paraId="66EA9BBF" w14:textId="77777777" w:rsidR="00514633" w:rsidRDefault="00514633" w:rsidP="00514633">
            <w:pPr>
              <w:ind w:left="210" w:hangingChars="100" w:hanging="210"/>
            </w:pPr>
            <w:r>
              <w:rPr>
                <w:rFonts w:hint="eastAsia"/>
              </w:rPr>
              <w:t>〔思・判・表①〕</w:t>
            </w:r>
          </w:p>
          <w:p w14:paraId="5165E034" w14:textId="77777777" w:rsidR="00F7696C" w:rsidRDefault="00F73C18" w:rsidP="00F73C18">
            <w:r>
              <w:rPr>
                <w:rFonts w:hint="eastAsia"/>
              </w:rPr>
              <w:t>ワークシート</w:t>
            </w:r>
          </w:p>
          <w:p w14:paraId="4C57015C" w14:textId="77777777" w:rsidR="00F73C18" w:rsidRDefault="00F73C18" w:rsidP="00F73C18">
            <w:r>
              <w:rPr>
                <w:rFonts w:hint="eastAsia"/>
              </w:rPr>
              <w:t>〔知・技①〕</w:t>
            </w:r>
          </w:p>
          <w:p w14:paraId="40DBF16D" w14:textId="77777777" w:rsidR="00F73C18" w:rsidRDefault="00F73C18" w:rsidP="00F73C18">
            <w:r>
              <w:rPr>
                <w:rFonts w:hint="eastAsia"/>
              </w:rPr>
              <w:t>発言・つぶやき</w:t>
            </w:r>
          </w:p>
        </w:tc>
      </w:tr>
      <w:tr w:rsidR="00D54DA7" w14:paraId="0630281B" w14:textId="77777777" w:rsidTr="00F73C18">
        <w:trPr>
          <w:cantSplit/>
          <w:trHeight w:val="1686"/>
        </w:trPr>
        <w:tc>
          <w:tcPr>
            <w:tcW w:w="425" w:type="dxa"/>
            <w:textDirection w:val="tbRlV"/>
            <w:vAlign w:val="center"/>
          </w:tcPr>
          <w:p w14:paraId="65495220" w14:textId="77777777" w:rsidR="00D54DA7" w:rsidRDefault="00A97217" w:rsidP="002F1345">
            <w:pPr>
              <w:ind w:left="113" w:right="113"/>
            </w:pPr>
            <w:r>
              <w:rPr>
                <w:rFonts w:hint="eastAsia"/>
              </w:rPr>
              <w:t>三次（４・５）</w:t>
            </w:r>
          </w:p>
        </w:tc>
        <w:tc>
          <w:tcPr>
            <w:tcW w:w="3126" w:type="dxa"/>
          </w:tcPr>
          <w:p w14:paraId="48E08CC3" w14:textId="77777777" w:rsidR="00D54DA7" w:rsidRDefault="00A97217" w:rsidP="00A97217">
            <w:pPr>
              <w:ind w:left="210" w:hanging="210"/>
            </w:pPr>
            <w:r>
              <w:rPr>
                <w:rFonts w:hint="eastAsia"/>
              </w:rPr>
              <w:t>３　最後の一文に込められた筆者の思いは何かを考える。</w:t>
            </w:r>
          </w:p>
        </w:tc>
        <w:tc>
          <w:tcPr>
            <w:tcW w:w="3503" w:type="dxa"/>
          </w:tcPr>
          <w:p w14:paraId="6984E755" w14:textId="77777777" w:rsidR="00A97217" w:rsidRDefault="00A97217" w:rsidP="00A97217">
            <w:pPr>
              <w:ind w:left="210" w:hangingChars="100" w:hanging="210"/>
            </w:pPr>
            <w:r>
              <w:rPr>
                <w:rFonts w:hint="eastAsia"/>
              </w:rPr>
              <w:t>○なぜ「弟の死」と「ひもじかったこと」が同列なのか問う。</w:t>
            </w:r>
          </w:p>
          <w:p w14:paraId="2AABA78F" w14:textId="77777777" w:rsidR="00D54DA7" w:rsidRDefault="00A97217" w:rsidP="00A97217">
            <w:pPr>
              <w:ind w:left="210" w:hangingChars="100" w:hanging="210"/>
            </w:pPr>
            <w:r>
              <w:rPr>
                <w:rFonts w:hint="eastAsia"/>
              </w:rPr>
              <w:t>○なぜ「母」という言葉がないのか問う。</w:t>
            </w:r>
          </w:p>
        </w:tc>
        <w:tc>
          <w:tcPr>
            <w:tcW w:w="2324" w:type="dxa"/>
          </w:tcPr>
          <w:p w14:paraId="1647E035" w14:textId="77777777" w:rsidR="00A97217" w:rsidRDefault="00A97217" w:rsidP="00A97217">
            <w:pPr>
              <w:ind w:left="210" w:hangingChars="100" w:hanging="210"/>
            </w:pPr>
            <w:r>
              <w:rPr>
                <w:rFonts w:hint="eastAsia"/>
              </w:rPr>
              <w:t>〔思・判・表②〕</w:t>
            </w:r>
          </w:p>
          <w:p w14:paraId="5E712120" w14:textId="77777777" w:rsidR="00A97217" w:rsidRDefault="00A97217" w:rsidP="00A97217">
            <w:r>
              <w:rPr>
                <w:rFonts w:hint="eastAsia"/>
              </w:rPr>
              <w:t>ワークシート</w:t>
            </w:r>
          </w:p>
          <w:p w14:paraId="3510BA98" w14:textId="77777777" w:rsidR="00A97217" w:rsidRDefault="00A97217" w:rsidP="00A97217">
            <w:pPr>
              <w:ind w:left="210" w:hangingChars="100" w:hanging="210"/>
            </w:pPr>
            <w:r>
              <w:rPr>
                <w:rFonts w:hint="eastAsia"/>
              </w:rPr>
              <w:t>〔学びに向かう力①〕</w:t>
            </w:r>
          </w:p>
          <w:p w14:paraId="5DD31742" w14:textId="77777777" w:rsidR="00D54DA7" w:rsidRDefault="00A97217" w:rsidP="00A97217">
            <w:pPr>
              <w:ind w:left="210" w:hangingChars="100" w:hanging="210"/>
            </w:pPr>
            <w:r>
              <w:rPr>
                <w:rFonts w:hint="eastAsia"/>
              </w:rPr>
              <w:t>表情・つぶやき</w:t>
            </w:r>
          </w:p>
        </w:tc>
      </w:tr>
      <w:tr w:rsidR="00514633" w14:paraId="0AF65ED3" w14:textId="77777777" w:rsidTr="00514633">
        <w:trPr>
          <w:cantSplit/>
          <w:trHeight w:val="1834"/>
        </w:trPr>
        <w:tc>
          <w:tcPr>
            <w:tcW w:w="425" w:type="dxa"/>
            <w:textDirection w:val="tbRlV"/>
            <w:vAlign w:val="center"/>
          </w:tcPr>
          <w:p w14:paraId="007F4138" w14:textId="77777777" w:rsidR="002F1345" w:rsidRDefault="002F1345" w:rsidP="002F1345">
            <w:pPr>
              <w:ind w:left="113" w:right="113"/>
              <w:jc w:val="center"/>
            </w:pPr>
          </w:p>
        </w:tc>
        <w:tc>
          <w:tcPr>
            <w:tcW w:w="3126" w:type="dxa"/>
          </w:tcPr>
          <w:p w14:paraId="2CF5B7AB" w14:textId="77777777" w:rsidR="00F73C18" w:rsidRDefault="00F73C18" w:rsidP="00F73C18">
            <w:pPr>
              <w:ind w:left="210" w:hanging="210"/>
            </w:pPr>
          </w:p>
          <w:p w14:paraId="6993E90C" w14:textId="77777777" w:rsidR="00F73C18" w:rsidRDefault="00F73C18" w:rsidP="00F73C18">
            <w:pPr>
              <w:ind w:left="210" w:hanging="210"/>
            </w:pPr>
          </w:p>
          <w:p w14:paraId="6A60531A" w14:textId="77777777" w:rsidR="00F73C18" w:rsidRDefault="00F73C18" w:rsidP="001E13A2"/>
          <w:p w14:paraId="0C60F799" w14:textId="77777777" w:rsidR="00F73C18" w:rsidRPr="00FF16F5" w:rsidRDefault="00F73C18" w:rsidP="00F73C18">
            <w:pPr>
              <w:ind w:left="210" w:hanging="210"/>
            </w:pPr>
            <w:r>
              <w:rPr>
                <w:rFonts w:hint="eastAsia"/>
              </w:rPr>
              <w:t>４　自分の考えを練り上げ、この単元での学びを振り返る。</w:t>
            </w:r>
          </w:p>
        </w:tc>
        <w:tc>
          <w:tcPr>
            <w:tcW w:w="3503" w:type="dxa"/>
          </w:tcPr>
          <w:p w14:paraId="7F075250" w14:textId="77777777" w:rsidR="00F73C18" w:rsidRDefault="00F73C18" w:rsidP="00F73C18">
            <w:pPr>
              <w:ind w:left="210" w:hangingChars="100" w:hanging="210"/>
            </w:pPr>
            <w:r>
              <w:rPr>
                <w:rFonts w:hint="eastAsia"/>
              </w:rPr>
              <w:t>○４人グループになり、自分と友の考えの共通点と相違点を整理するように提案する。</w:t>
            </w:r>
          </w:p>
          <w:p w14:paraId="56EDCDEF" w14:textId="77777777" w:rsidR="00F73C18" w:rsidRDefault="00F73C18" w:rsidP="00F73C18">
            <w:pPr>
              <w:ind w:left="210" w:hangingChars="100" w:hanging="210"/>
            </w:pPr>
            <w:r>
              <w:rPr>
                <w:rFonts w:hint="eastAsia"/>
              </w:rPr>
              <w:t>○</w:t>
            </w:r>
            <w:r w:rsidR="002F1345">
              <w:rPr>
                <w:rFonts w:hint="eastAsia"/>
              </w:rPr>
              <w:t>個人で考えを練り上げる時間を十分に確保する。</w:t>
            </w:r>
          </w:p>
          <w:p w14:paraId="7C0221DD" w14:textId="77777777" w:rsidR="002F1345" w:rsidRPr="006B52C8" w:rsidRDefault="002F1345" w:rsidP="002F1345">
            <w:r>
              <w:rPr>
                <w:rFonts w:hint="eastAsia"/>
              </w:rPr>
              <w:t>○全体で共有する場を設定する。</w:t>
            </w:r>
          </w:p>
        </w:tc>
        <w:tc>
          <w:tcPr>
            <w:tcW w:w="2324" w:type="dxa"/>
          </w:tcPr>
          <w:p w14:paraId="78DA0588" w14:textId="77777777" w:rsidR="00F73C18" w:rsidRDefault="00F73C18" w:rsidP="00F73C18">
            <w:pPr>
              <w:ind w:left="210" w:hangingChars="100" w:hanging="210"/>
            </w:pPr>
          </w:p>
          <w:p w14:paraId="5F13221F" w14:textId="77777777" w:rsidR="002F1345" w:rsidRDefault="002F1345" w:rsidP="00F73C18">
            <w:pPr>
              <w:ind w:left="210" w:hangingChars="100" w:hanging="210"/>
            </w:pPr>
          </w:p>
          <w:p w14:paraId="7C10F8DE" w14:textId="77777777" w:rsidR="002F1345" w:rsidRDefault="002F1345" w:rsidP="00F73C18">
            <w:pPr>
              <w:ind w:left="210" w:hangingChars="100" w:hanging="210"/>
            </w:pPr>
          </w:p>
          <w:p w14:paraId="32285549" w14:textId="77777777" w:rsidR="002F1345" w:rsidRDefault="002F1345" w:rsidP="002F1345">
            <w:pPr>
              <w:ind w:left="210" w:hangingChars="100" w:hanging="210"/>
            </w:pPr>
            <w:r>
              <w:rPr>
                <w:rFonts w:hint="eastAsia"/>
              </w:rPr>
              <w:t>〔思・判・表②〕</w:t>
            </w:r>
          </w:p>
          <w:p w14:paraId="505C9614" w14:textId="77777777" w:rsidR="002F1345" w:rsidRPr="00F73C18" w:rsidRDefault="002F1345" w:rsidP="002F1345">
            <w:pPr>
              <w:ind w:left="210" w:hangingChars="100" w:hanging="210"/>
            </w:pPr>
            <w:r>
              <w:rPr>
                <w:rFonts w:hint="eastAsia"/>
              </w:rPr>
              <w:t>ワークシート</w:t>
            </w:r>
          </w:p>
        </w:tc>
      </w:tr>
    </w:tbl>
    <w:p w14:paraId="28A08B29" w14:textId="77777777" w:rsidR="00A97217" w:rsidRDefault="00A97217" w:rsidP="00C91072"/>
    <w:p w14:paraId="32077AD0" w14:textId="77777777" w:rsidR="00053332" w:rsidRDefault="003809C7" w:rsidP="00C91072">
      <w:r>
        <w:rPr>
          <w:rFonts w:hint="eastAsia"/>
        </w:rPr>
        <w:t>６　本時案</w:t>
      </w:r>
    </w:p>
    <w:p w14:paraId="63FF4C03" w14:textId="77777777" w:rsidR="00053332" w:rsidRPr="00053332" w:rsidRDefault="00053332" w:rsidP="00053332">
      <w:r>
        <w:rPr>
          <w:rFonts w:hint="eastAsia"/>
        </w:rPr>
        <w:t>（１）主眼</w:t>
      </w:r>
    </w:p>
    <w:p w14:paraId="5413EFBF" w14:textId="77777777" w:rsidR="006567CE" w:rsidRDefault="003009D9" w:rsidP="00DB784E">
      <w:pPr>
        <w:ind w:left="420" w:hangingChars="200" w:hanging="420"/>
      </w:pPr>
      <w:r>
        <w:rPr>
          <w:rFonts w:hint="eastAsia"/>
        </w:rPr>
        <w:t xml:space="preserve">　　　</w:t>
      </w:r>
      <w:r w:rsidR="001E13A2">
        <w:rPr>
          <w:rFonts w:hint="eastAsia"/>
        </w:rPr>
        <w:t>行動や情景の描写から「僕」の心情を捉えた生徒たちが、最後の一文に込められた筆者の思い</w:t>
      </w:r>
      <w:r w:rsidR="00DB784E">
        <w:rPr>
          <w:rFonts w:hint="eastAsia"/>
        </w:rPr>
        <w:t>に迫る</w:t>
      </w:r>
      <w:r w:rsidR="001E13A2">
        <w:rPr>
          <w:rFonts w:hint="eastAsia"/>
        </w:rPr>
        <w:t>場面で、グループで考えを伝え合い、</w:t>
      </w:r>
      <w:r w:rsidR="006567CE">
        <w:rPr>
          <w:rFonts w:hint="eastAsia"/>
        </w:rPr>
        <w:t>友との</w:t>
      </w:r>
      <w:r w:rsidR="001E13A2">
        <w:rPr>
          <w:rFonts w:hint="eastAsia"/>
        </w:rPr>
        <w:t>共通点と相違点を整理することを通して、</w:t>
      </w:r>
      <w:r w:rsidR="006567CE">
        <w:rPr>
          <w:rFonts w:hint="eastAsia"/>
        </w:rPr>
        <w:t>作品に込めた</w:t>
      </w:r>
      <w:r w:rsidR="001E13A2">
        <w:rPr>
          <w:rFonts w:hint="eastAsia"/>
        </w:rPr>
        <w:t>筆者の思い</w:t>
      </w:r>
      <w:r w:rsidR="006567CE">
        <w:rPr>
          <w:rFonts w:hint="eastAsia"/>
        </w:rPr>
        <w:t>について他の視点からも</w:t>
      </w:r>
      <w:r w:rsidR="00DB784E">
        <w:rPr>
          <w:rFonts w:hint="eastAsia"/>
        </w:rPr>
        <w:t>考える</w:t>
      </w:r>
      <w:r w:rsidR="006567CE">
        <w:rPr>
          <w:rFonts w:hint="eastAsia"/>
        </w:rPr>
        <w:t>ことができる。</w:t>
      </w:r>
    </w:p>
    <w:p w14:paraId="1BE1585E" w14:textId="77777777" w:rsidR="00A97217" w:rsidRDefault="00A97217" w:rsidP="00AE344C">
      <w:pPr>
        <w:tabs>
          <w:tab w:val="left" w:pos="7245"/>
        </w:tabs>
      </w:pPr>
    </w:p>
    <w:p w14:paraId="2F07C9CB" w14:textId="77777777" w:rsidR="00415DAE" w:rsidRPr="00053332" w:rsidRDefault="007E413C" w:rsidP="00AE344C">
      <w:pPr>
        <w:tabs>
          <w:tab w:val="left" w:pos="7245"/>
        </w:tabs>
      </w:pPr>
      <w:r>
        <w:rPr>
          <w:rFonts w:hint="eastAsia"/>
        </w:rPr>
        <w:t>（２）本時の位置（全</w:t>
      </w:r>
      <w:r w:rsidR="006567CE">
        <w:rPr>
          <w:rFonts w:hint="eastAsia"/>
        </w:rPr>
        <w:t>５</w:t>
      </w:r>
      <w:r>
        <w:rPr>
          <w:rFonts w:hint="eastAsia"/>
        </w:rPr>
        <w:t>時間中第</w:t>
      </w:r>
      <w:r w:rsidR="006567CE">
        <w:rPr>
          <w:rFonts w:hint="eastAsia"/>
        </w:rPr>
        <w:t>４</w:t>
      </w:r>
      <w:r w:rsidR="00AE344C">
        <w:rPr>
          <w:rFonts w:hint="eastAsia"/>
        </w:rPr>
        <w:t>時）</w:t>
      </w:r>
    </w:p>
    <w:p w14:paraId="58D53AB3" w14:textId="77777777" w:rsidR="00DB784E" w:rsidRDefault="00AE344C" w:rsidP="00DB784E">
      <w:pPr>
        <w:ind w:left="1050" w:hangingChars="500" w:hanging="1050"/>
      </w:pPr>
      <w:r>
        <w:rPr>
          <w:rFonts w:hint="eastAsia"/>
        </w:rPr>
        <w:t xml:space="preserve">　　前時：</w:t>
      </w:r>
      <w:r w:rsidR="006567CE">
        <w:rPr>
          <w:rFonts w:hint="eastAsia"/>
        </w:rPr>
        <w:t>弟</w:t>
      </w:r>
      <w:r w:rsidR="00DB784E">
        <w:rPr>
          <w:rFonts w:hint="eastAsia"/>
        </w:rPr>
        <w:t>の死に対する、「僕」の悲しみ、憤り、無念さを捉えた。</w:t>
      </w:r>
    </w:p>
    <w:p w14:paraId="0739C996" w14:textId="77777777" w:rsidR="00415DAE" w:rsidRDefault="00415DAE" w:rsidP="007E413C">
      <w:pPr>
        <w:ind w:left="420" w:hangingChars="200" w:hanging="420"/>
      </w:pPr>
      <w:r>
        <w:rPr>
          <w:rFonts w:hint="eastAsia"/>
        </w:rPr>
        <w:t xml:space="preserve">　　次時：</w:t>
      </w:r>
      <w:r w:rsidR="00DB784E">
        <w:rPr>
          <w:rFonts w:hint="eastAsia"/>
        </w:rPr>
        <w:t>作品に込めた筆者の思いについて自分の考えを練り上げ、自分の言葉でまとめる。</w:t>
      </w:r>
    </w:p>
    <w:p w14:paraId="4EF729D3" w14:textId="77777777" w:rsidR="00A97217" w:rsidRDefault="00A97217" w:rsidP="00415DAE"/>
    <w:p w14:paraId="7B0C758A" w14:textId="77777777" w:rsidR="00415DAE" w:rsidRPr="00053332" w:rsidRDefault="00415DAE" w:rsidP="00415DAE">
      <w:r>
        <w:rPr>
          <w:rFonts w:hint="eastAsia"/>
        </w:rPr>
        <w:t>（３）指導上の留意点</w:t>
      </w:r>
    </w:p>
    <w:p w14:paraId="280632EF" w14:textId="77777777" w:rsidR="00415DAE" w:rsidRDefault="00C35171" w:rsidP="00415DAE">
      <w:pPr>
        <w:ind w:left="420" w:hangingChars="200" w:hanging="420"/>
      </w:pPr>
      <w:r>
        <w:rPr>
          <w:rFonts w:hint="eastAsia"/>
        </w:rPr>
        <w:t xml:space="preserve">　　・意見交換</w:t>
      </w:r>
      <w:r w:rsidR="00DB784E">
        <w:rPr>
          <w:rFonts w:hint="eastAsia"/>
        </w:rPr>
        <w:t>をしやすく</w:t>
      </w:r>
      <w:r>
        <w:rPr>
          <w:rFonts w:hint="eastAsia"/>
        </w:rPr>
        <w:t>するため</w:t>
      </w:r>
      <w:r w:rsidR="00DB784E">
        <w:rPr>
          <w:rFonts w:hint="eastAsia"/>
        </w:rPr>
        <w:t>に</w:t>
      </w:r>
      <w:r w:rsidR="00415DAE">
        <w:rPr>
          <w:rFonts w:hint="eastAsia"/>
        </w:rPr>
        <w:t>、</w:t>
      </w:r>
      <w:r w:rsidR="00DB784E">
        <w:rPr>
          <w:rFonts w:hint="eastAsia"/>
        </w:rPr>
        <w:t>４</w:t>
      </w:r>
      <w:r>
        <w:rPr>
          <w:rFonts w:hint="eastAsia"/>
        </w:rPr>
        <w:t>人</w:t>
      </w:r>
      <w:r w:rsidR="00DB784E">
        <w:rPr>
          <w:rFonts w:hint="eastAsia"/>
        </w:rPr>
        <w:t>程度</w:t>
      </w:r>
      <w:r>
        <w:rPr>
          <w:rFonts w:hint="eastAsia"/>
        </w:rPr>
        <w:t>の</w:t>
      </w:r>
      <w:r w:rsidR="00DB784E">
        <w:rPr>
          <w:rFonts w:hint="eastAsia"/>
        </w:rPr>
        <w:t>小</w:t>
      </w:r>
      <w:r>
        <w:rPr>
          <w:rFonts w:hint="eastAsia"/>
        </w:rPr>
        <w:t>グループで活動を行う。</w:t>
      </w:r>
    </w:p>
    <w:p w14:paraId="10DCC1C9" w14:textId="77777777" w:rsidR="00DB784E" w:rsidRDefault="00C35171" w:rsidP="00DB784E">
      <w:pPr>
        <w:ind w:left="630" w:hangingChars="300" w:hanging="630"/>
      </w:pPr>
      <w:r>
        <w:rPr>
          <w:rFonts w:hint="eastAsia"/>
        </w:rPr>
        <w:t xml:space="preserve">　　・</w:t>
      </w:r>
      <w:r w:rsidR="00DB784E">
        <w:rPr>
          <w:rFonts w:hint="eastAsia"/>
        </w:rPr>
        <w:t>一方的に考えを言い放つのではなく、共通点や相違点を明らかにしたり、質問をし合ったりしながら進められるように、活動に入る前に「大事なポイント」として黒板に示す。</w:t>
      </w:r>
    </w:p>
    <w:p w14:paraId="0002F006" w14:textId="77777777" w:rsidR="00A97217" w:rsidRDefault="00A97217" w:rsidP="00053332"/>
    <w:p w14:paraId="0BBECBE8" w14:textId="77777777" w:rsidR="00053332" w:rsidRPr="00053332" w:rsidRDefault="00415DAE" w:rsidP="00053332">
      <w:r>
        <w:rPr>
          <w:rFonts w:hint="eastAsia"/>
        </w:rPr>
        <w:t>（４</w:t>
      </w:r>
      <w:r w:rsidR="00D21D9F">
        <w:rPr>
          <w:rFonts w:hint="eastAsia"/>
        </w:rPr>
        <w:t>）</w:t>
      </w:r>
      <w:r w:rsidR="00053332">
        <w:rPr>
          <w:rFonts w:hint="eastAsia"/>
        </w:rPr>
        <w:t>展開</w:t>
      </w:r>
    </w:p>
    <w:tbl>
      <w:tblPr>
        <w:tblStyle w:val="a4"/>
        <w:tblW w:w="9360" w:type="dxa"/>
        <w:tblInd w:w="-5" w:type="dxa"/>
        <w:tblLook w:val="04A0" w:firstRow="1" w:lastRow="0" w:firstColumn="1" w:lastColumn="0" w:noHBand="0" w:noVBand="1"/>
      </w:tblPr>
      <w:tblGrid>
        <w:gridCol w:w="548"/>
        <w:gridCol w:w="1432"/>
        <w:gridCol w:w="4415"/>
        <w:gridCol w:w="2451"/>
        <w:gridCol w:w="514"/>
      </w:tblGrid>
      <w:tr w:rsidR="00053332" w14:paraId="3D5986C3" w14:textId="77777777" w:rsidTr="00C90FC6">
        <w:trPr>
          <w:trHeight w:val="303"/>
        </w:trPr>
        <w:tc>
          <w:tcPr>
            <w:tcW w:w="548" w:type="dxa"/>
            <w:vAlign w:val="center"/>
          </w:tcPr>
          <w:p w14:paraId="31A13FD3" w14:textId="77777777" w:rsidR="00053332" w:rsidRDefault="00053332" w:rsidP="00442EF2">
            <w:pPr>
              <w:jc w:val="center"/>
            </w:pPr>
            <w:r w:rsidRPr="00310255">
              <w:rPr>
                <w:rFonts w:hint="eastAsia"/>
                <w:sz w:val="16"/>
              </w:rPr>
              <w:t>段階</w:t>
            </w:r>
          </w:p>
        </w:tc>
        <w:tc>
          <w:tcPr>
            <w:tcW w:w="1432" w:type="dxa"/>
            <w:vAlign w:val="center"/>
          </w:tcPr>
          <w:p w14:paraId="121A6056" w14:textId="77777777" w:rsidR="00053332" w:rsidRDefault="00053332" w:rsidP="00442EF2">
            <w:pPr>
              <w:jc w:val="center"/>
            </w:pPr>
            <w:r>
              <w:rPr>
                <w:rFonts w:hint="eastAsia"/>
              </w:rPr>
              <w:t>学習活動</w:t>
            </w:r>
          </w:p>
        </w:tc>
        <w:tc>
          <w:tcPr>
            <w:tcW w:w="4415" w:type="dxa"/>
            <w:vAlign w:val="center"/>
          </w:tcPr>
          <w:p w14:paraId="18EE8615" w14:textId="77777777" w:rsidR="00053332" w:rsidRDefault="00DB784E" w:rsidP="00442EF2">
            <w:pPr>
              <w:jc w:val="center"/>
            </w:pPr>
            <w:r>
              <w:rPr>
                <w:rFonts w:hint="eastAsia"/>
              </w:rPr>
              <w:t>・</w:t>
            </w:r>
            <w:r w:rsidR="00053332">
              <w:rPr>
                <w:rFonts w:hint="eastAsia"/>
              </w:rPr>
              <w:t>予想される生徒</w:t>
            </w:r>
            <w:r>
              <w:rPr>
                <w:rFonts w:hint="eastAsia"/>
              </w:rPr>
              <w:t>の反応</w:t>
            </w:r>
          </w:p>
        </w:tc>
        <w:tc>
          <w:tcPr>
            <w:tcW w:w="2451" w:type="dxa"/>
            <w:vAlign w:val="center"/>
          </w:tcPr>
          <w:p w14:paraId="119A8802" w14:textId="77777777" w:rsidR="00053332" w:rsidRDefault="00930124" w:rsidP="00053332">
            <w:pPr>
              <w:jc w:val="center"/>
            </w:pPr>
            <w:r>
              <w:rPr>
                <w:rFonts w:hint="eastAsia"/>
                <w:noProof/>
              </w:rPr>
              <mc:AlternateContent>
                <mc:Choice Requires="wps">
                  <w:drawing>
                    <wp:anchor distT="0" distB="0" distL="114300" distR="114300" simplePos="0" relativeHeight="251667456" behindDoc="0" locked="0" layoutInCell="1" allowOverlap="1" wp14:anchorId="26F9A033" wp14:editId="51837E39">
                      <wp:simplePos x="0" y="0"/>
                      <wp:positionH relativeFrom="column">
                        <wp:posOffset>1028700</wp:posOffset>
                      </wp:positionH>
                      <wp:positionV relativeFrom="paragraph">
                        <wp:posOffset>24765</wp:posOffset>
                      </wp:positionV>
                      <wp:extent cx="323850" cy="1428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23850" cy="142875"/>
                              </a:xfrm>
                              <a:prstGeom prst="rect">
                                <a:avLst/>
                              </a:prstGeom>
                              <a:noFill/>
                              <a:ln w="6350">
                                <a:solidFill>
                                  <a:prstClr val="black"/>
                                </a:solidFill>
                                <a:prstDash val="dash"/>
                              </a:ln>
                            </wps:spPr>
                            <wps:txbx>
                              <w:txbxContent>
                                <w:p w14:paraId="05C4FEF9" w14:textId="77777777" w:rsidR="006D5375" w:rsidRDefault="006D5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9A033" id="テキスト ボックス 4" o:spid="_x0000_s1031" type="#_x0000_t202" style="position:absolute;left:0;text-align:left;margin-left:81pt;margin-top:1.95pt;width:25.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" filled="f" strokeweight=".5pt">
                      <v:stroke dashstyle="dash"/>
                      <v:textbox>
                        <w:txbxContent>
                          <w:p w14:paraId="05C4FEF9" w14:textId="77777777" w:rsidR="006D5375" w:rsidRDefault="006D5375"/>
                        </w:txbxContent>
                      </v:textbox>
                    </v:shape>
                  </w:pict>
                </mc:Fallback>
              </mc:AlternateContent>
            </w:r>
            <w:r w:rsidR="00053332">
              <w:rPr>
                <w:rFonts w:hint="eastAsia"/>
              </w:rPr>
              <w:t>○</w:t>
            </w:r>
            <w:r w:rsidR="00DB784E">
              <w:rPr>
                <w:rFonts w:hint="eastAsia"/>
              </w:rPr>
              <w:t>教師の支援</w:t>
            </w:r>
            <w:r w:rsidR="00053332">
              <w:rPr>
                <w:rFonts w:hint="eastAsia"/>
              </w:rPr>
              <w:t xml:space="preserve">　評価</w:t>
            </w:r>
          </w:p>
        </w:tc>
        <w:tc>
          <w:tcPr>
            <w:tcW w:w="514" w:type="dxa"/>
            <w:vAlign w:val="center"/>
          </w:tcPr>
          <w:p w14:paraId="706066ED" w14:textId="77777777" w:rsidR="00053332" w:rsidRDefault="00053332" w:rsidP="00442EF2">
            <w:pPr>
              <w:jc w:val="center"/>
            </w:pPr>
            <w:r w:rsidRPr="00C90FC6">
              <w:rPr>
                <w:rFonts w:hint="eastAsia"/>
                <w:sz w:val="14"/>
              </w:rPr>
              <w:t>時間</w:t>
            </w:r>
          </w:p>
        </w:tc>
      </w:tr>
      <w:tr w:rsidR="00053332" w14:paraId="7E0CA0C4" w14:textId="77777777" w:rsidTr="00C90FC6">
        <w:trPr>
          <w:cantSplit/>
          <w:trHeight w:val="2093"/>
        </w:trPr>
        <w:tc>
          <w:tcPr>
            <w:tcW w:w="548" w:type="dxa"/>
            <w:textDirection w:val="tbRlV"/>
            <w:vAlign w:val="center"/>
          </w:tcPr>
          <w:p w14:paraId="2E93B9A3" w14:textId="77777777" w:rsidR="00053332" w:rsidRDefault="00E71CB2" w:rsidP="00053332">
            <w:pPr>
              <w:ind w:left="113" w:right="113"/>
            </w:pPr>
            <w:r>
              <w:rPr>
                <w:rFonts w:hint="eastAsia"/>
              </w:rPr>
              <w:t>導　入</w:t>
            </w:r>
          </w:p>
        </w:tc>
        <w:tc>
          <w:tcPr>
            <w:tcW w:w="1432" w:type="dxa"/>
          </w:tcPr>
          <w:p w14:paraId="74457109" w14:textId="77777777" w:rsidR="00E15FF8" w:rsidRPr="00415DAE" w:rsidRDefault="00972724" w:rsidP="00E15FF8">
            <w:pPr>
              <w:ind w:left="210" w:hangingChars="100" w:hanging="210"/>
            </w:pPr>
            <w:r>
              <w:rPr>
                <w:rFonts w:hint="eastAsia"/>
              </w:rPr>
              <w:t>１</w:t>
            </w:r>
            <w:r w:rsidR="00E15FF8">
              <w:rPr>
                <w:rFonts w:hint="eastAsia"/>
              </w:rPr>
              <w:t>前時を振り返り、</w:t>
            </w:r>
            <w:r w:rsidR="00500A47">
              <w:rPr>
                <w:rFonts w:hint="eastAsia"/>
              </w:rPr>
              <w:t>学習問題を確認する。</w:t>
            </w:r>
          </w:p>
        </w:tc>
        <w:tc>
          <w:tcPr>
            <w:tcW w:w="4415" w:type="dxa"/>
          </w:tcPr>
          <w:p w14:paraId="270E69C5" w14:textId="77777777" w:rsidR="00A831F3" w:rsidRDefault="005C3D80" w:rsidP="00972724">
            <w:pPr>
              <w:ind w:left="210" w:hangingChars="100" w:hanging="210"/>
            </w:pPr>
            <w:r>
              <w:rPr>
                <w:rFonts w:hint="eastAsia"/>
              </w:rPr>
              <w:t>・</w:t>
            </w:r>
            <w:r w:rsidR="00930124">
              <w:rPr>
                <w:rFonts w:hint="eastAsia"/>
              </w:rPr>
              <w:t>弟の死が「僕」にとって本当につらく、悲しいものであったことが分かった。</w:t>
            </w:r>
          </w:p>
          <w:p w14:paraId="6EFC7C03" w14:textId="77777777" w:rsidR="00C51225" w:rsidRDefault="00972724" w:rsidP="00632882">
            <w:pPr>
              <w:ind w:left="210" w:hangingChars="100" w:hanging="210"/>
            </w:pPr>
            <w:r>
              <w:rPr>
                <w:rFonts w:hint="eastAsia"/>
              </w:rPr>
              <w:t>・</w:t>
            </w:r>
            <w:r w:rsidR="00500A47">
              <w:rPr>
                <w:rFonts w:hint="eastAsia"/>
              </w:rPr>
              <w:t>やっぱり前回の「弟を</w:t>
            </w:r>
            <w:r w:rsidR="005078A3">
              <w:rPr>
                <w:rFonts w:hint="eastAsia"/>
              </w:rPr>
              <w:t>棺</w:t>
            </w:r>
            <w:r w:rsidR="00500A47">
              <w:rPr>
                <w:rFonts w:hint="eastAsia"/>
              </w:rPr>
              <w:t>に入れ、母が初めて泣く場面」だと思う。</w:t>
            </w:r>
          </w:p>
          <w:p w14:paraId="672E69EF" w14:textId="77777777" w:rsidR="00F85FB2" w:rsidRDefault="00500A47" w:rsidP="00500A47">
            <w:pPr>
              <w:ind w:left="210" w:hanging="210"/>
            </w:pPr>
            <w:r>
              <w:rPr>
                <w:rFonts w:hint="eastAsia"/>
              </w:rPr>
              <w:t>・最後の一文かな。「一生忘れません」ってすごく強い言葉だから。</w:t>
            </w:r>
          </w:p>
          <w:p w14:paraId="7AA2F6EC" w14:textId="77777777" w:rsidR="00500A47" w:rsidRDefault="00500A47" w:rsidP="00500A47">
            <w:pPr>
              <w:ind w:left="210" w:hanging="210"/>
            </w:pPr>
          </w:p>
          <w:p w14:paraId="58E7BAA9" w14:textId="77777777" w:rsidR="00500A47" w:rsidRPr="007F7C1F" w:rsidRDefault="00500A47" w:rsidP="00500A47">
            <w:pPr>
              <w:ind w:left="210" w:hanging="210"/>
            </w:pPr>
          </w:p>
        </w:tc>
        <w:tc>
          <w:tcPr>
            <w:tcW w:w="2451" w:type="dxa"/>
          </w:tcPr>
          <w:p w14:paraId="4CF0DA35" w14:textId="77777777" w:rsidR="00A831F3" w:rsidRDefault="009F3704" w:rsidP="00972724">
            <w:pPr>
              <w:ind w:left="210" w:hangingChars="100" w:hanging="210"/>
            </w:pPr>
            <w:r>
              <w:rPr>
                <w:rFonts w:hint="eastAsia"/>
              </w:rPr>
              <w:t>○前時</w:t>
            </w:r>
            <w:r w:rsidR="00930124">
              <w:rPr>
                <w:rFonts w:hint="eastAsia"/>
              </w:rPr>
              <w:t>の振り返りの記述を紹介する。</w:t>
            </w:r>
          </w:p>
          <w:p w14:paraId="4EF003E9" w14:textId="77777777" w:rsidR="00053332" w:rsidRPr="00BF0086" w:rsidRDefault="00930124" w:rsidP="00930124">
            <w:pPr>
              <w:ind w:left="210" w:hangingChars="100" w:hanging="210"/>
            </w:pPr>
            <w:r>
              <w:rPr>
                <w:rFonts w:hint="eastAsia"/>
                <w:noProof/>
              </w:rPr>
              <mc:AlternateContent>
                <mc:Choice Requires="wps">
                  <w:drawing>
                    <wp:anchor distT="0" distB="0" distL="114300" distR="114300" simplePos="0" relativeHeight="251659264" behindDoc="0" locked="0" layoutInCell="1" allowOverlap="1" wp14:anchorId="3C8E254D" wp14:editId="3439D796">
                      <wp:simplePos x="0" y="0"/>
                      <wp:positionH relativeFrom="column">
                        <wp:posOffset>-2587625</wp:posOffset>
                      </wp:positionH>
                      <wp:positionV relativeFrom="paragraph">
                        <wp:posOffset>901065</wp:posOffset>
                      </wp:positionV>
                      <wp:extent cx="3800475" cy="25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800475" cy="25717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D5B56" w14:textId="77777777" w:rsidR="006D5375" w:rsidRPr="00A87F7E" w:rsidRDefault="006D5375" w:rsidP="00A87F7E">
                                  <w:pPr>
                                    <w:spacing w:line="0" w:lineRule="atLeast"/>
                                    <w:jc w:val="left"/>
                                    <w:rPr>
                                      <w:color w:val="000000" w:themeColor="text1"/>
                                    </w:rPr>
                                  </w:pPr>
                                  <w:r w:rsidRPr="00A87F7E">
                                    <w:rPr>
                                      <w:rFonts w:hint="eastAsia"/>
                                      <w:color w:val="000000" w:themeColor="text1"/>
                                    </w:rPr>
                                    <w:t>学習問題</w:t>
                                  </w:r>
                                  <w:r>
                                    <w:rPr>
                                      <w:rFonts w:hint="eastAsia"/>
                                      <w:color w:val="000000" w:themeColor="text1"/>
                                    </w:rPr>
                                    <w:t xml:space="preserve">　筆者は作品にどんな思いを込めたのだろうか。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E254D" id="_x0000_s1032" style="position:absolute;left:0;text-align:left;margin-left:-203.75pt;margin-top:70.95pt;width:299.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" fillcolor="white [3212]" strokecolor="black [3213]" strokeweight=".5pt">
                      <v:textbox>
                        <w:txbxContent>
                          <w:p w14:paraId="630D5B56" w14:textId="77777777" w:rsidR="006D5375" w:rsidRPr="00A87F7E" w:rsidRDefault="006D5375" w:rsidP="00A87F7E">
                            <w:pPr>
                              <w:spacing w:line="0" w:lineRule="atLeast"/>
                              <w:jc w:val="left"/>
                              <w:rPr>
                                <w:color w:val="000000" w:themeColor="text1"/>
                              </w:rPr>
                            </w:pPr>
                            <w:r w:rsidRPr="00A87F7E">
                              <w:rPr>
                                <w:rFonts w:hint="eastAsia"/>
                                <w:color w:val="000000" w:themeColor="text1"/>
                              </w:rPr>
                              <w:t>学習問題</w:t>
                            </w:r>
                            <w:r>
                              <w:rPr>
                                <w:rFonts w:hint="eastAsia"/>
                                <w:color w:val="000000" w:themeColor="text1"/>
                              </w:rPr>
                              <w:t xml:space="preserve">　筆者は作品にどんな思いを込めたのだろうか。</w:t>
                            </w:r>
                          </w:p>
                        </w:txbxContent>
                      </v:textbox>
                    </v:rect>
                  </w:pict>
                </mc:Fallback>
              </mc:AlternateContent>
            </w:r>
            <w:r w:rsidR="00BF0086">
              <w:rPr>
                <w:rFonts w:hint="eastAsia"/>
              </w:rPr>
              <w:t>○</w:t>
            </w:r>
            <w:r>
              <w:rPr>
                <w:rFonts w:hint="eastAsia"/>
              </w:rPr>
              <w:t>「</w:t>
            </w:r>
            <w:r w:rsidR="00500A47">
              <w:rPr>
                <w:rFonts w:hint="eastAsia"/>
              </w:rPr>
              <w:t>筆者の思いはどこに一番強く出ていると思いますか</w:t>
            </w:r>
            <w:r>
              <w:rPr>
                <w:rFonts w:hint="eastAsia"/>
              </w:rPr>
              <w:t>」と尋ねる。</w:t>
            </w:r>
          </w:p>
        </w:tc>
        <w:tc>
          <w:tcPr>
            <w:tcW w:w="514" w:type="dxa"/>
          </w:tcPr>
          <w:p w14:paraId="68D2E79F" w14:textId="77777777" w:rsidR="00053332" w:rsidRPr="003009D9" w:rsidRDefault="00BF0086" w:rsidP="00442EF2">
            <w:pPr>
              <w:jc w:val="center"/>
            </w:pPr>
            <w:r>
              <w:rPr>
                <w:rFonts w:hint="eastAsia"/>
              </w:rPr>
              <w:t>５</w:t>
            </w:r>
          </w:p>
        </w:tc>
      </w:tr>
      <w:tr w:rsidR="00BF0086" w14:paraId="4B392637" w14:textId="77777777" w:rsidTr="00D54DA7">
        <w:trPr>
          <w:cantSplit/>
          <w:trHeight w:val="1617"/>
        </w:trPr>
        <w:tc>
          <w:tcPr>
            <w:tcW w:w="548" w:type="dxa"/>
            <w:textDirection w:val="tbRlV"/>
            <w:vAlign w:val="center"/>
          </w:tcPr>
          <w:p w14:paraId="45806F85" w14:textId="77777777" w:rsidR="00BF0086" w:rsidRDefault="00CB0732" w:rsidP="00BF0086">
            <w:pPr>
              <w:ind w:left="113" w:right="113"/>
            </w:pPr>
            <w:r>
              <w:rPr>
                <w:rFonts w:hint="eastAsia"/>
              </w:rPr>
              <w:lastRenderedPageBreak/>
              <w:t>展　開</w:t>
            </w:r>
          </w:p>
        </w:tc>
        <w:tc>
          <w:tcPr>
            <w:tcW w:w="1432" w:type="dxa"/>
          </w:tcPr>
          <w:p w14:paraId="6B4325F1" w14:textId="77777777" w:rsidR="00500A47" w:rsidRDefault="00CB0732" w:rsidP="00500A47">
            <w:pPr>
              <w:ind w:left="210" w:hangingChars="100" w:hanging="210"/>
            </w:pPr>
            <w:r>
              <w:rPr>
                <w:rFonts w:hint="eastAsia"/>
              </w:rPr>
              <w:t>２</w:t>
            </w:r>
            <w:r w:rsidR="00500A47">
              <w:rPr>
                <w:rFonts w:hint="eastAsia"/>
              </w:rPr>
              <w:t>今まで追究してきたことを基に個人で考える。</w:t>
            </w:r>
          </w:p>
        </w:tc>
        <w:tc>
          <w:tcPr>
            <w:tcW w:w="4415" w:type="dxa"/>
          </w:tcPr>
          <w:p w14:paraId="0A138C95" w14:textId="77777777" w:rsidR="00BF0086" w:rsidRDefault="00BF0086" w:rsidP="00500A47">
            <w:pPr>
              <w:ind w:left="210" w:hangingChars="100" w:hanging="210"/>
            </w:pPr>
            <w:r>
              <w:rPr>
                <w:rFonts w:hint="eastAsia"/>
              </w:rPr>
              <w:t>・</w:t>
            </w:r>
            <w:r w:rsidR="00500A47">
              <w:rPr>
                <w:rFonts w:hint="eastAsia"/>
              </w:rPr>
              <w:t>「弟の死」は納得できるけれど、なぜ「ひもじかったことと」なのか。</w:t>
            </w:r>
          </w:p>
          <w:p w14:paraId="2B04F7B0" w14:textId="77777777" w:rsidR="00500A47" w:rsidRDefault="00500A47" w:rsidP="00500A47">
            <w:r>
              <w:rPr>
                <w:rFonts w:hint="eastAsia"/>
              </w:rPr>
              <w:t>・最後の一文に母という言葉がないこと。</w:t>
            </w:r>
          </w:p>
          <w:p w14:paraId="789EE051" w14:textId="77777777" w:rsidR="00BF0086" w:rsidRDefault="00BF0086" w:rsidP="00632882">
            <w:pPr>
              <w:ind w:left="210" w:hangingChars="100" w:hanging="210"/>
            </w:pPr>
          </w:p>
          <w:p w14:paraId="02108B46" w14:textId="77777777" w:rsidR="00BF0086" w:rsidRDefault="00BF0086" w:rsidP="00632882">
            <w:pPr>
              <w:ind w:left="210" w:hangingChars="100" w:hanging="210"/>
            </w:pPr>
          </w:p>
          <w:p w14:paraId="4FBBBC0B" w14:textId="77777777" w:rsidR="00D54DA7" w:rsidRDefault="00D54DA7" w:rsidP="00D54DA7">
            <w:pPr>
              <w:ind w:left="210" w:hangingChars="100" w:hanging="210"/>
            </w:pPr>
            <w:r>
              <w:rPr>
                <w:rFonts w:hint="eastAsia"/>
              </w:rPr>
              <w:t>・母という言葉が入っていないのは、「ひもじかったこと」という言葉に母の「必死に子どもを守ろうとする姿」が含まれているからではないか。</w:t>
            </w:r>
          </w:p>
          <w:p w14:paraId="7029D401" w14:textId="77777777" w:rsidR="00D160FA" w:rsidRPr="00BF0086" w:rsidRDefault="00D54DA7" w:rsidP="00D160FA">
            <w:pPr>
              <w:ind w:left="210" w:hangingChars="100" w:hanging="210"/>
            </w:pPr>
            <w:r>
              <w:rPr>
                <w:rFonts w:hint="eastAsia"/>
              </w:rPr>
              <w:t>・「ひもじかったこと」には、戦争は亡くなった人にとってはもちろん、生き残った人に</w:t>
            </w:r>
          </w:p>
        </w:tc>
        <w:tc>
          <w:tcPr>
            <w:tcW w:w="2451" w:type="dxa"/>
          </w:tcPr>
          <w:p w14:paraId="0FB70B53" w14:textId="77777777" w:rsidR="0093374B" w:rsidRDefault="00BF0086" w:rsidP="00BF0086">
            <w:pPr>
              <w:ind w:left="210" w:hangingChars="100" w:hanging="210"/>
            </w:pPr>
            <w:r>
              <w:rPr>
                <w:rFonts w:hint="eastAsia"/>
              </w:rPr>
              <w:t>○</w:t>
            </w:r>
            <w:r w:rsidR="00500A47">
              <w:rPr>
                <w:rFonts w:hint="eastAsia"/>
              </w:rPr>
              <w:t>「最後の一文で気になるところはありますか」と尋ねる。</w:t>
            </w:r>
          </w:p>
          <w:p w14:paraId="7C3A246C" w14:textId="77777777" w:rsidR="0093374B" w:rsidRDefault="00D54DA7" w:rsidP="0093374B">
            <w:r>
              <w:rPr>
                <w:rFonts w:hint="eastAsia"/>
                <w:noProof/>
              </w:rPr>
              <mc:AlternateContent>
                <mc:Choice Requires="wps">
                  <w:drawing>
                    <wp:anchor distT="0" distB="0" distL="114300" distR="114300" simplePos="0" relativeHeight="251665408" behindDoc="0" locked="0" layoutInCell="1" allowOverlap="1" wp14:anchorId="2A105C73" wp14:editId="50B78224">
                      <wp:simplePos x="0" y="0"/>
                      <wp:positionH relativeFrom="column">
                        <wp:posOffset>-2585037</wp:posOffset>
                      </wp:positionH>
                      <wp:positionV relativeFrom="paragraph">
                        <wp:posOffset>71755</wp:posOffset>
                      </wp:positionV>
                      <wp:extent cx="3800475" cy="310008"/>
                      <wp:effectExtent l="0" t="0" r="28575" b="13970"/>
                      <wp:wrapNone/>
                      <wp:docPr id="3" name="正方形/長方形 3"/>
                      <wp:cNvGraphicFramePr/>
                      <a:graphic xmlns:a="http://schemas.openxmlformats.org/drawingml/2006/main">
                        <a:graphicData uri="http://schemas.microsoft.com/office/word/2010/wordprocessingShape">
                          <wps:wsp>
                            <wps:cNvSpPr/>
                            <wps:spPr>
                              <a:xfrm>
                                <a:off x="0" y="0"/>
                                <a:ext cx="3800475" cy="310008"/>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41D854" w14:textId="77777777" w:rsidR="006D5375" w:rsidRPr="00BF0086" w:rsidRDefault="006D5375" w:rsidP="00500A47">
                                  <w:pPr>
                                    <w:spacing w:line="0" w:lineRule="atLeast"/>
                                    <w:jc w:val="left"/>
                                    <w:rPr>
                                      <w:color w:val="000000" w:themeColor="text1"/>
                                    </w:rPr>
                                  </w:pPr>
                                  <w:r>
                                    <w:rPr>
                                      <w:rFonts w:hint="eastAsia"/>
                                      <w:color w:val="000000" w:themeColor="text1"/>
                                    </w:rPr>
                                    <w:t>学習課題　最後の一文に込めた筆者の思いを考え合おう。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05C73" id="正方形/長方形 3" o:spid="_x0000_s1033" style="position:absolute;left:0;text-align:left;margin-left:-203.55pt;margin-top:5.65pt;width:299.25pt;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" fillcolor="white [3212]" strokecolor="black [3213]" strokeweight=".5pt">
                      <v:textbox>
                        <w:txbxContent>
                          <w:p w14:paraId="5141D854" w14:textId="77777777" w:rsidR="006D5375" w:rsidRPr="00BF0086" w:rsidRDefault="006D5375" w:rsidP="00500A47">
                            <w:pPr>
                              <w:spacing w:line="0" w:lineRule="atLeast"/>
                              <w:jc w:val="left"/>
                              <w:rPr>
                                <w:color w:val="000000" w:themeColor="text1"/>
                              </w:rPr>
                            </w:pPr>
                            <w:r>
                              <w:rPr>
                                <w:rFonts w:hint="eastAsia"/>
                                <w:color w:val="000000" w:themeColor="text1"/>
                              </w:rPr>
                              <w:t>学習課題　最後の一文に込めた筆者の思いを考え合おう。</w:t>
                            </w:r>
                          </w:p>
                        </w:txbxContent>
                      </v:textbox>
                    </v:rect>
                  </w:pict>
                </mc:Fallback>
              </mc:AlternateContent>
            </w:r>
          </w:p>
          <w:p w14:paraId="5D94490E" w14:textId="77777777" w:rsidR="00500A47" w:rsidRPr="0093374B" w:rsidRDefault="00500A47" w:rsidP="0093374B"/>
          <w:p w14:paraId="1CC387D0" w14:textId="77777777" w:rsidR="00D54DA7" w:rsidRPr="0093374B" w:rsidRDefault="00D54DA7" w:rsidP="00D54DA7">
            <w:pPr>
              <w:ind w:left="210" w:hanging="210"/>
            </w:pPr>
            <w:r>
              <w:rPr>
                <w:rFonts w:hint="eastAsia"/>
              </w:rPr>
              <w:t>○「ひもじかったこと」に着目している生徒には、何を意味しているか、何を象徴しているか問いかける。</w:t>
            </w:r>
          </w:p>
          <w:p w14:paraId="143DF55B" w14:textId="77777777" w:rsidR="00D160FA" w:rsidRPr="0093374B" w:rsidRDefault="00D160FA" w:rsidP="00D160FA">
            <w:pPr>
              <w:ind w:left="210" w:hanging="210"/>
            </w:pPr>
          </w:p>
        </w:tc>
        <w:tc>
          <w:tcPr>
            <w:tcW w:w="514" w:type="dxa"/>
          </w:tcPr>
          <w:p w14:paraId="27FA5FC7" w14:textId="77777777" w:rsidR="00BF0086" w:rsidRPr="00D160FA" w:rsidRDefault="006D5375" w:rsidP="00442EF2">
            <w:pPr>
              <w:jc w:val="center"/>
              <w:rPr>
                <w:rFonts w:asciiTheme="minorEastAsia" w:hAnsiTheme="minorEastAsia"/>
              </w:rPr>
            </w:pPr>
            <w:r>
              <w:rPr>
                <w:rFonts w:asciiTheme="minorEastAsia" w:hAnsiTheme="minorEastAsia" w:hint="eastAsia"/>
              </w:rPr>
              <w:t>1</w:t>
            </w:r>
            <w:r>
              <w:rPr>
                <w:rFonts w:asciiTheme="minorEastAsia" w:hAnsiTheme="minorEastAsia"/>
              </w:rPr>
              <w:t>5</w:t>
            </w:r>
          </w:p>
        </w:tc>
      </w:tr>
      <w:tr w:rsidR="00D54DA7" w14:paraId="23D07BB5" w14:textId="77777777" w:rsidTr="00D54DA7">
        <w:trPr>
          <w:cantSplit/>
          <w:trHeight w:val="2595"/>
        </w:trPr>
        <w:tc>
          <w:tcPr>
            <w:tcW w:w="548" w:type="dxa"/>
            <w:textDirection w:val="tbRlV"/>
            <w:vAlign w:val="center"/>
          </w:tcPr>
          <w:p w14:paraId="6A7BEC69" w14:textId="77777777" w:rsidR="00D54DA7" w:rsidRDefault="00D54DA7" w:rsidP="00BF0086">
            <w:pPr>
              <w:ind w:left="113" w:right="113"/>
            </w:pPr>
          </w:p>
        </w:tc>
        <w:tc>
          <w:tcPr>
            <w:tcW w:w="1432" w:type="dxa"/>
          </w:tcPr>
          <w:p w14:paraId="2F296F95" w14:textId="77777777" w:rsidR="00D54DA7" w:rsidRDefault="00D54DA7" w:rsidP="00500A47">
            <w:pPr>
              <w:ind w:left="210" w:hangingChars="100" w:hanging="210"/>
            </w:pPr>
          </w:p>
        </w:tc>
        <w:tc>
          <w:tcPr>
            <w:tcW w:w="4415" w:type="dxa"/>
          </w:tcPr>
          <w:p w14:paraId="63AA6F22" w14:textId="77777777" w:rsidR="00D54DA7" w:rsidRDefault="00D54DA7" w:rsidP="00D54DA7">
            <w:pPr>
              <w:ind w:left="210" w:hangingChars="100" w:hanging="210"/>
            </w:pPr>
            <w:r>
              <w:rPr>
                <w:rFonts w:hint="eastAsia"/>
              </w:rPr>
              <w:t>とっても不幸だったのだというメッセージが込められていると思う。</w:t>
            </w:r>
          </w:p>
          <w:p w14:paraId="1C765A8C" w14:textId="77777777" w:rsidR="00D54DA7" w:rsidRDefault="00D54DA7" w:rsidP="00D54DA7">
            <w:pPr>
              <w:ind w:left="210" w:hangingChars="100" w:hanging="210"/>
            </w:pPr>
            <w:r>
              <w:rPr>
                <w:rFonts w:hint="eastAsia"/>
              </w:rPr>
              <w:t>・「一生忘れません」には、筆者の強い意志や覚悟が伝わってくる。</w:t>
            </w:r>
          </w:p>
          <w:p w14:paraId="037C759E" w14:textId="77777777" w:rsidR="00D54DA7" w:rsidRDefault="00D54DA7" w:rsidP="00D54DA7">
            <w:pPr>
              <w:ind w:left="210" w:hangingChars="100" w:hanging="210"/>
            </w:pPr>
            <w:r>
              <w:rPr>
                <w:rFonts w:hint="eastAsia"/>
              </w:rPr>
              <w:t>・自分の考えがまとまってきたから、今度は友がどう考えたのか聞いてみたい。自分の考えも伝えたい。</w:t>
            </w:r>
          </w:p>
        </w:tc>
        <w:tc>
          <w:tcPr>
            <w:tcW w:w="2451" w:type="dxa"/>
          </w:tcPr>
          <w:p w14:paraId="58B8F02F" w14:textId="77777777" w:rsidR="00D54DA7" w:rsidRDefault="00D54DA7" w:rsidP="00D54DA7">
            <w:pPr>
              <w:ind w:left="210" w:hanging="210"/>
            </w:pPr>
            <w:r>
              <w:rPr>
                <w:rFonts w:hint="eastAsia"/>
              </w:rPr>
              <w:t>○「一生忘れません」に着目している生徒には、「忘れられません」と「忘れません」の違いは何か問いかける。</w:t>
            </w:r>
          </w:p>
          <w:p w14:paraId="49E32758" w14:textId="77777777" w:rsidR="00D54DA7" w:rsidRDefault="00D54DA7" w:rsidP="00D54DA7">
            <w:pPr>
              <w:ind w:left="210" w:hangingChars="100" w:hanging="210"/>
            </w:pPr>
            <w:r>
              <w:rPr>
                <w:rFonts w:hint="eastAsia"/>
              </w:rPr>
              <w:t>○考えがまとまった生徒には、「次はどうしたい」と尋ねる。</w:t>
            </w:r>
          </w:p>
        </w:tc>
        <w:tc>
          <w:tcPr>
            <w:tcW w:w="514" w:type="dxa"/>
          </w:tcPr>
          <w:p w14:paraId="2A6946DE" w14:textId="77777777" w:rsidR="00D54DA7" w:rsidRDefault="00D54DA7" w:rsidP="00442EF2">
            <w:pPr>
              <w:jc w:val="center"/>
              <w:rPr>
                <w:rFonts w:asciiTheme="minorEastAsia" w:hAnsiTheme="minorEastAsia"/>
              </w:rPr>
            </w:pPr>
          </w:p>
        </w:tc>
      </w:tr>
      <w:tr w:rsidR="00D160FA" w14:paraId="4A75AD56" w14:textId="77777777" w:rsidTr="00C90FC6">
        <w:trPr>
          <w:cantSplit/>
          <w:trHeight w:val="6520"/>
        </w:trPr>
        <w:tc>
          <w:tcPr>
            <w:tcW w:w="548" w:type="dxa"/>
            <w:textDirection w:val="tbRlV"/>
            <w:vAlign w:val="center"/>
          </w:tcPr>
          <w:p w14:paraId="1026860E" w14:textId="77777777" w:rsidR="00D160FA" w:rsidRDefault="00D160FA" w:rsidP="00053332">
            <w:pPr>
              <w:ind w:left="113" w:right="113"/>
            </w:pPr>
            <w:r>
              <w:rPr>
                <w:rFonts w:hint="eastAsia"/>
              </w:rPr>
              <w:t>展　開</w:t>
            </w:r>
          </w:p>
        </w:tc>
        <w:tc>
          <w:tcPr>
            <w:tcW w:w="1432" w:type="dxa"/>
          </w:tcPr>
          <w:p w14:paraId="30F17C83" w14:textId="77777777" w:rsidR="00D160FA" w:rsidRDefault="00D160FA" w:rsidP="00D160FA">
            <w:pPr>
              <w:ind w:left="210" w:hangingChars="100" w:hanging="210"/>
            </w:pPr>
            <w:r>
              <w:rPr>
                <w:rFonts w:hint="eastAsia"/>
              </w:rPr>
              <w:t>３小グループで</w:t>
            </w:r>
            <w:r w:rsidR="00200954">
              <w:rPr>
                <w:rFonts w:hint="eastAsia"/>
              </w:rPr>
              <w:t>考えを伝え合う。</w:t>
            </w:r>
          </w:p>
          <w:p w14:paraId="3B42749F" w14:textId="77777777" w:rsidR="00200954" w:rsidRDefault="00200954" w:rsidP="00D160FA">
            <w:pPr>
              <w:ind w:left="210" w:hangingChars="100" w:hanging="210"/>
            </w:pPr>
          </w:p>
          <w:p w14:paraId="7F80D917" w14:textId="77777777" w:rsidR="00200954" w:rsidRDefault="00200954" w:rsidP="00D160FA">
            <w:pPr>
              <w:ind w:left="210" w:hangingChars="100" w:hanging="210"/>
            </w:pPr>
          </w:p>
          <w:p w14:paraId="0D1545B0" w14:textId="77777777" w:rsidR="00200954" w:rsidRDefault="00200954" w:rsidP="00D160FA">
            <w:pPr>
              <w:ind w:left="210" w:hangingChars="100" w:hanging="210"/>
            </w:pPr>
          </w:p>
          <w:p w14:paraId="041F2E02" w14:textId="77777777" w:rsidR="00200954" w:rsidRDefault="00200954" w:rsidP="00D160FA">
            <w:pPr>
              <w:ind w:left="210" w:hangingChars="100" w:hanging="210"/>
            </w:pPr>
          </w:p>
          <w:p w14:paraId="3B34B7A0" w14:textId="77777777" w:rsidR="00200954" w:rsidRDefault="00200954" w:rsidP="00D160FA">
            <w:pPr>
              <w:ind w:left="210" w:hangingChars="100" w:hanging="210"/>
            </w:pPr>
          </w:p>
          <w:p w14:paraId="7075581A" w14:textId="77777777" w:rsidR="00200954" w:rsidRDefault="00200954" w:rsidP="00D160FA">
            <w:pPr>
              <w:ind w:left="210" w:hangingChars="100" w:hanging="210"/>
            </w:pPr>
          </w:p>
          <w:p w14:paraId="60C1DB9F" w14:textId="77777777" w:rsidR="00200954" w:rsidRDefault="00200954" w:rsidP="00D160FA">
            <w:pPr>
              <w:ind w:left="210" w:hangingChars="100" w:hanging="210"/>
            </w:pPr>
          </w:p>
          <w:p w14:paraId="08135E79" w14:textId="77777777" w:rsidR="00200954" w:rsidRDefault="00200954" w:rsidP="00D160FA">
            <w:pPr>
              <w:ind w:left="210" w:hangingChars="100" w:hanging="210"/>
            </w:pPr>
          </w:p>
          <w:p w14:paraId="6A1BF729" w14:textId="77777777" w:rsidR="00200954" w:rsidRDefault="00200954" w:rsidP="00D160FA">
            <w:pPr>
              <w:ind w:left="210" w:hangingChars="100" w:hanging="210"/>
            </w:pPr>
          </w:p>
          <w:p w14:paraId="4DE5CA5E" w14:textId="77777777" w:rsidR="006D5375" w:rsidRDefault="006D5375" w:rsidP="00D160FA">
            <w:pPr>
              <w:ind w:left="210" w:hangingChars="100" w:hanging="210"/>
            </w:pPr>
          </w:p>
          <w:p w14:paraId="03915643" w14:textId="77777777" w:rsidR="006D5375" w:rsidRDefault="006D5375" w:rsidP="00D160FA">
            <w:pPr>
              <w:ind w:left="210" w:hangingChars="100" w:hanging="210"/>
            </w:pPr>
          </w:p>
          <w:p w14:paraId="79A70135" w14:textId="77777777" w:rsidR="006D5375" w:rsidRDefault="006D5375" w:rsidP="00D160FA">
            <w:pPr>
              <w:ind w:left="210" w:hangingChars="100" w:hanging="210"/>
            </w:pPr>
          </w:p>
          <w:p w14:paraId="16E6494A" w14:textId="77777777" w:rsidR="005F1B4A" w:rsidRDefault="005F1B4A" w:rsidP="00D160FA">
            <w:pPr>
              <w:ind w:left="210" w:hangingChars="100" w:hanging="210"/>
            </w:pPr>
          </w:p>
          <w:p w14:paraId="1B965940" w14:textId="77777777" w:rsidR="00991658" w:rsidRDefault="00991658" w:rsidP="00D160FA">
            <w:pPr>
              <w:ind w:left="210" w:hangingChars="100" w:hanging="210"/>
            </w:pPr>
          </w:p>
          <w:p w14:paraId="71EABD05" w14:textId="77777777" w:rsidR="00D160FA" w:rsidRDefault="00D160FA" w:rsidP="00AE46B1">
            <w:pPr>
              <w:ind w:left="210" w:hangingChars="100" w:hanging="210"/>
            </w:pPr>
            <w:r>
              <w:rPr>
                <w:rFonts w:hint="eastAsia"/>
              </w:rPr>
              <w:t>４</w:t>
            </w:r>
            <w:r w:rsidR="006D5375">
              <w:rPr>
                <w:rFonts w:hint="eastAsia"/>
              </w:rPr>
              <w:t>全体で共有する。</w:t>
            </w:r>
          </w:p>
          <w:p w14:paraId="556261AD" w14:textId="77777777" w:rsidR="00D160FA" w:rsidRDefault="00D160FA" w:rsidP="00AE46B1">
            <w:pPr>
              <w:ind w:left="210" w:hangingChars="100" w:hanging="210"/>
            </w:pPr>
          </w:p>
          <w:p w14:paraId="3A4A033D" w14:textId="77777777" w:rsidR="00D160FA" w:rsidRDefault="00D160FA" w:rsidP="00AE46B1">
            <w:pPr>
              <w:ind w:left="210" w:hangingChars="100" w:hanging="210"/>
            </w:pPr>
          </w:p>
          <w:p w14:paraId="446B0963" w14:textId="77777777" w:rsidR="00D160FA" w:rsidRDefault="00D160FA" w:rsidP="00AE46B1">
            <w:pPr>
              <w:ind w:left="210" w:hangingChars="100" w:hanging="210"/>
            </w:pPr>
          </w:p>
          <w:p w14:paraId="5953E6B7" w14:textId="77777777" w:rsidR="00D160FA" w:rsidRDefault="00D160FA" w:rsidP="006D5375"/>
        </w:tc>
        <w:tc>
          <w:tcPr>
            <w:tcW w:w="4415" w:type="dxa"/>
          </w:tcPr>
          <w:p w14:paraId="02C6ECD3" w14:textId="77777777" w:rsidR="00D160FA" w:rsidRDefault="00200954" w:rsidP="00200954">
            <w:pPr>
              <w:ind w:left="210" w:hangingChars="100" w:hanging="210"/>
            </w:pPr>
            <w:r>
              <w:rPr>
                <w:rFonts w:hint="eastAsia"/>
              </w:rPr>
              <w:t>・「弟の死」は亡くなった他者、「ひもじかった」は生き残った自分というふうに、対になっているね。</w:t>
            </w:r>
          </w:p>
          <w:p w14:paraId="2478152C" w14:textId="77777777" w:rsidR="00200954" w:rsidRDefault="00200954" w:rsidP="00200954">
            <w:pPr>
              <w:ind w:left="210" w:hangingChars="100" w:hanging="210"/>
            </w:pPr>
            <w:r>
              <w:rPr>
                <w:rFonts w:hint="eastAsia"/>
              </w:rPr>
              <w:t>・「忘れられません」よりも「忘れません」の方が意志を感じる。</w:t>
            </w:r>
          </w:p>
          <w:p w14:paraId="2DD10D82" w14:textId="77777777" w:rsidR="00200954" w:rsidRDefault="00200954" w:rsidP="00200954">
            <w:pPr>
              <w:ind w:left="210" w:hangingChars="100" w:hanging="210"/>
            </w:pPr>
            <w:r>
              <w:rPr>
                <w:rFonts w:hint="eastAsia"/>
              </w:rPr>
              <w:t>・あれだけ母のことを書いてきたのに、最後に母が出てこないのには何か意味があるに違いない。</w:t>
            </w:r>
          </w:p>
          <w:p w14:paraId="47FFFA82" w14:textId="77777777" w:rsidR="00200954" w:rsidRDefault="00200954" w:rsidP="00200954">
            <w:pPr>
              <w:ind w:left="210" w:hangingChars="100" w:hanging="210"/>
            </w:pPr>
            <w:r>
              <w:rPr>
                <w:rFonts w:hint="eastAsia"/>
              </w:rPr>
              <w:t>・</w:t>
            </w:r>
            <w:r w:rsidR="006D5375">
              <w:rPr>
                <w:rFonts w:hint="eastAsia"/>
              </w:rPr>
              <w:t>筆者は、</w:t>
            </w:r>
            <w:r>
              <w:rPr>
                <w:rFonts w:hint="eastAsia"/>
              </w:rPr>
              <w:t>「戦争は全ての人を不幸にするんだ」</w:t>
            </w:r>
            <w:r w:rsidR="006D5375">
              <w:rPr>
                <w:rFonts w:hint="eastAsia"/>
              </w:rPr>
              <w:t>というメッセージを戦後に生まれた私たちに訴えているんだよ。</w:t>
            </w:r>
          </w:p>
          <w:p w14:paraId="423A359A" w14:textId="77777777" w:rsidR="00991658" w:rsidRDefault="00991658" w:rsidP="00200954">
            <w:pPr>
              <w:ind w:left="210" w:hangingChars="100" w:hanging="210"/>
            </w:pPr>
            <w:r>
              <w:rPr>
                <w:rFonts w:hint="eastAsia"/>
              </w:rPr>
              <w:t>・題名に「弟たち」とあるのは、ヒロユキと同じように亡くなっていった子どもがたくさんいたということだよね。</w:t>
            </w:r>
          </w:p>
          <w:p w14:paraId="4E272FC2" w14:textId="77777777" w:rsidR="006D5375" w:rsidRDefault="006D5375" w:rsidP="00200954">
            <w:pPr>
              <w:ind w:left="210" w:hangingChars="100" w:hanging="210"/>
            </w:pPr>
            <w:r>
              <w:rPr>
                <w:rFonts w:hint="eastAsia"/>
              </w:rPr>
              <w:t>・友の考えを聞いて、自分の考えに確信がもつことができた。</w:t>
            </w:r>
          </w:p>
          <w:p w14:paraId="50600502" w14:textId="77777777" w:rsidR="00991658" w:rsidRDefault="006D5375" w:rsidP="00991658">
            <w:pPr>
              <w:ind w:left="210" w:hangingChars="100" w:hanging="210"/>
            </w:pPr>
            <w:r>
              <w:rPr>
                <w:rFonts w:hint="eastAsia"/>
              </w:rPr>
              <w:t>・友の考えを聞いて、違う視点から</w:t>
            </w:r>
            <w:r w:rsidR="00991658">
              <w:rPr>
                <w:rFonts w:hint="eastAsia"/>
              </w:rPr>
              <w:t>も</w:t>
            </w:r>
            <w:r>
              <w:rPr>
                <w:rFonts w:hint="eastAsia"/>
              </w:rPr>
              <w:t>個人でじっくり考え直してみたくなった。</w:t>
            </w:r>
          </w:p>
          <w:p w14:paraId="0EAD0E46" w14:textId="77777777" w:rsidR="006D5375" w:rsidRDefault="006D5375" w:rsidP="006D5375">
            <w:pPr>
              <w:ind w:left="210" w:hangingChars="100" w:hanging="210"/>
            </w:pPr>
            <w:r>
              <w:rPr>
                <w:rFonts w:hint="eastAsia"/>
              </w:rPr>
              <w:t>・私たちのグループで出された考えと全く同じだ。</w:t>
            </w:r>
          </w:p>
          <w:p w14:paraId="2009402A" w14:textId="77777777" w:rsidR="006D5375" w:rsidRDefault="006D5375" w:rsidP="006D5375">
            <w:pPr>
              <w:ind w:left="210" w:hangingChars="100" w:hanging="210"/>
            </w:pPr>
            <w:r>
              <w:rPr>
                <w:rFonts w:hint="eastAsia"/>
              </w:rPr>
              <w:t>・私たちのグループでは出されなかった考えがある。メモしておこう。</w:t>
            </w:r>
          </w:p>
          <w:p w14:paraId="1DEF4F98" w14:textId="77777777" w:rsidR="00991658" w:rsidRPr="00AE46B1" w:rsidRDefault="00991658" w:rsidP="006D5375">
            <w:pPr>
              <w:ind w:left="210" w:hangingChars="100" w:hanging="210"/>
            </w:pPr>
            <w:r>
              <w:rPr>
                <w:rFonts w:hint="eastAsia"/>
              </w:rPr>
              <w:t>・「戦争は二度と繰り返してはいけない」</w:t>
            </w:r>
            <w:r w:rsidR="00AF77F0">
              <w:rPr>
                <w:rFonts w:hint="eastAsia"/>
              </w:rPr>
              <w:t>よりも強く心に残るって改めて思う。</w:t>
            </w:r>
          </w:p>
        </w:tc>
        <w:tc>
          <w:tcPr>
            <w:tcW w:w="2451" w:type="dxa"/>
          </w:tcPr>
          <w:p w14:paraId="00CD46E0" w14:textId="77777777" w:rsidR="00200954" w:rsidRDefault="00200954" w:rsidP="00200954">
            <w:pPr>
              <w:ind w:left="210" w:hangingChars="100" w:hanging="210"/>
            </w:pPr>
            <w:r>
              <w:rPr>
                <w:rFonts w:hint="eastAsia"/>
              </w:rPr>
              <w:t>○共通点と相違点を分けて整理するように促す。</w:t>
            </w:r>
          </w:p>
          <w:p w14:paraId="5E24ABE2" w14:textId="77777777" w:rsidR="00200954" w:rsidRDefault="00200954" w:rsidP="00200954">
            <w:pPr>
              <w:ind w:left="210" w:hangingChars="100" w:hanging="210"/>
            </w:pPr>
            <w:r>
              <w:rPr>
                <w:rFonts w:hint="eastAsia"/>
              </w:rPr>
              <w:t>○「どうしてそう考えたのですか」と尋ね、考えの根拠を友に伝えるように促す。</w:t>
            </w:r>
          </w:p>
          <w:p w14:paraId="3FE2D2E5" w14:textId="77777777" w:rsidR="00991658" w:rsidRDefault="00991658" w:rsidP="00200954">
            <w:pPr>
              <w:ind w:left="210" w:hangingChars="100" w:hanging="210"/>
            </w:pPr>
          </w:p>
          <w:p w14:paraId="7BC17FAB" w14:textId="77777777" w:rsidR="00200954" w:rsidRDefault="006D5375" w:rsidP="00200954">
            <w:pPr>
              <w:ind w:left="210" w:hangingChars="100" w:hanging="210"/>
            </w:pPr>
            <w:r>
              <w:rPr>
                <w:rFonts w:hint="eastAsia"/>
              </w:rPr>
              <w:t>○最後の一文から、作品全体へと視野を広げてみるように伝える。</w:t>
            </w:r>
          </w:p>
          <w:p w14:paraId="494BB337" w14:textId="77777777" w:rsidR="006D5375" w:rsidRDefault="005F1B4A" w:rsidP="00200954">
            <w:pPr>
              <w:ind w:left="210" w:hangingChars="100" w:hanging="210"/>
            </w:pPr>
            <w:r>
              <w:rPr>
                <w:rFonts w:hint="eastAsia"/>
                <w:noProof/>
              </w:rPr>
              <mc:AlternateContent>
                <mc:Choice Requires="wps">
                  <w:drawing>
                    <wp:anchor distT="0" distB="0" distL="114300" distR="114300" simplePos="0" relativeHeight="251669504" behindDoc="0" locked="0" layoutInCell="1" allowOverlap="1" wp14:anchorId="2B087B2B" wp14:editId="7F69DD29">
                      <wp:simplePos x="0" y="0"/>
                      <wp:positionH relativeFrom="column">
                        <wp:posOffset>-25400</wp:posOffset>
                      </wp:positionH>
                      <wp:positionV relativeFrom="paragraph">
                        <wp:posOffset>36195</wp:posOffset>
                      </wp:positionV>
                      <wp:extent cx="1457325" cy="13049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457325" cy="1304925"/>
                              </a:xfrm>
                              <a:prstGeom prst="rect">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B287C79" w14:textId="77777777" w:rsidR="005F1B4A" w:rsidRPr="00A87F7E" w:rsidRDefault="005F1B4A" w:rsidP="005F1B4A">
                                  <w:pPr>
                                    <w:spacing w:line="0" w:lineRule="atLeast"/>
                                    <w:jc w:val="left"/>
                                    <w:rPr>
                                      <w:color w:val="000000" w:themeColor="text1"/>
                                    </w:rPr>
                                  </w:pPr>
                                  <w:r>
                                    <w:rPr>
                                      <w:rFonts w:hint="eastAsia"/>
                                      <w:color w:val="000000" w:themeColor="text1"/>
                                    </w:rPr>
                                    <w:t>友の考えと比較しながら共通点・相違点を明らかにし、最後の一文に込めた筆者の思いを考えているか。表情や発言、ワークシートで見る。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87B2B" id="正方形/長方形 5" o:spid="_x0000_s1034" style="position:absolute;left:0;text-align:left;margin-left:-2pt;margin-top:2.85pt;width:114.75pt;height:10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" fillcolor="white [3212]" strokecolor="black [3213]" strokeweight=".5pt">
                      <v:stroke dashstyle="dash"/>
                      <v:textbox>
                        <w:txbxContent>
                          <w:p w14:paraId="4B287C79" w14:textId="77777777" w:rsidR="005F1B4A" w:rsidRPr="00A87F7E" w:rsidRDefault="005F1B4A" w:rsidP="005F1B4A">
                            <w:pPr>
                              <w:spacing w:line="0" w:lineRule="atLeast"/>
                              <w:jc w:val="left"/>
                              <w:rPr>
                                <w:color w:val="000000" w:themeColor="text1"/>
                              </w:rPr>
                            </w:pPr>
                            <w:r>
                              <w:rPr>
                                <w:rFonts w:hint="eastAsia"/>
                                <w:color w:val="000000" w:themeColor="text1"/>
                              </w:rPr>
                              <w:t>友の考えと比較しながら共通点・相違点を明らかにし、最後の一文に込めた筆者の思いを考えているか。表情や発言、ワークシートで見る。</w:t>
                            </w:r>
                          </w:p>
                        </w:txbxContent>
                      </v:textbox>
                    </v:rect>
                  </w:pict>
                </mc:Fallback>
              </mc:AlternateContent>
            </w:r>
          </w:p>
          <w:p w14:paraId="782714A0" w14:textId="77777777" w:rsidR="006D5375" w:rsidRDefault="006D5375" w:rsidP="00200954">
            <w:pPr>
              <w:ind w:left="210" w:hangingChars="100" w:hanging="210"/>
            </w:pPr>
          </w:p>
          <w:p w14:paraId="0E4F418D" w14:textId="77777777" w:rsidR="005F1B4A" w:rsidRDefault="005F1B4A" w:rsidP="00200954">
            <w:pPr>
              <w:ind w:left="210" w:hangingChars="100" w:hanging="210"/>
            </w:pPr>
          </w:p>
          <w:p w14:paraId="119288C8" w14:textId="77777777" w:rsidR="005F1B4A" w:rsidRDefault="005F1B4A" w:rsidP="00200954">
            <w:pPr>
              <w:ind w:left="210" w:hangingChars="100" w:hanging="210"/>
            </w:pPr>
          </w:p>
          <w:p w14:paraId="3D9609DE" w14:textId="77777777" w:rsidR="006D5375" w:rsidRDefault="006D5375" w:rsidP="00200954">
            <w:pPr>
              <w:ind w:left="210" w:hangingChars="100" w:hanging="210"/>
            </w:pPr>
          </w:p>
          <w:p w14:paraId="40055FBE" w14:textId="77777777" w:rsidR="006D5375" w:rsidRDefault="006D5375" w:rsidP="00200954">
            <w:pPr>
              <w:ind w:left="210" w:hangingChars="100" w:hanging="210"/>
            </w:pPr>
          </w:p>
          <w:p w14:paraId="2936CA8D" w14:textId="77777777" w:rsidR="005F1B4A" w:rsidRDefault="005F1B4A" w:rsidP="00200954">
            <w:pPr>
              <w:ind w:left="210" w:hangingChars="100" w:hanging="210"/>
            </w:pPr>
          </w:p>
          <w:p w14:paraId="3605447C" w14:textId="77777777" w:rsidR="006D5375" w:rsidRPr="00F07E69" w:rsidRDefault="006D5375" w:rsidP="00200954">
            <w:pPr>
              <w:ind w:left="210" w:hangingChars="100" w:hanging="210"/>
            </w:pPr>
            <w:r>
              <w:rPr>
                <w:rFonts w:hint="eastAsia"/>
              </w:rPr>
              <w:t>○共通点と相違点を整理したワークシートを机に置き、他のグループのワークシートを見に行く時間を確保する。</w:t>
            </w:r>
          </w:p>
        </w:tc>
        <w:tc>
          <w:tcPr>
            <w:tcW w:w="514" w:type="dxa"/>
          </w:tcPr>
          <w:p w14:paraId="03212AE8" w14:textId="77777777" w:rsidR="00D160FA" w:rsidRDefault="00200954" w:rsidP="00200954">
            <w:pPr>
              <w:jc w:val="center"/>
              <w:rPr>
                <w:rFonts w:asciiTheme="minorEastAsia" w:hAnsiTheme="minorEastAsia"/>
              </w:rPr>
            </w:pPr>
            <w:r w:rsidRPr="00200954">
              <w:rPr>
                <w:rFonts w:asciiTheme="minorEastAsia" w:hAnsiTheme="minorEastAsia" w:hint="eastAsia"/>
              </w:rPr>
              <w:t>2</w:t>
            </w:r>
            <w:r w:rsidRPr="00200954">
              <w:rPr>
                <w:rFonts w:asciiTheme="minorEastAsia" w:hAnsiTheme="minorEastAsia"/>
              </w:rPr>
              <w:t>0</w:t>
            </w:r>
          </w:p>
          <w:p w14:paraId="2A77C24D" w14:textId="77777777" w:rsidR="006D5375" w:rsidRDefault="006D5375" w:rsidP="00200954">
            <w:pPr>
              <w:jc w:val="center"/>
              <w:rPr>
                <w:rFonts w:asciiTheme="minorEastAsia" w:hAnsiTheme="minorEastAsia"/>
              </w:rPr>
            </w:pPr>
          </w:p>
          <w:p w14:paraId="4F65CA68" w14:textId="77777777" w:rsidR="006D5375" w:rsidRDefault="006D5375" w:rsidP="00200954">
            <w:pPr>
              <w:jc w:val="center"/>
              <w:rPr>
                <w:rFonts w:asciiTheme="minorEastAsia" w:hAnsiTheme="minorEastAsia"/>
              </w:rPr>
            </w:pPr>
          </w:p>
          <w:p w14:paraId="0F12DEBC" w14:textId="77777777" w:rsidR="006D5375" w:rsidRDefault="006D5375" w:rsidP="00200954">
            <w:pPr>
              <w:jc w:val="center"/>
              <w:rPr>
                <w:rFonts w:asciiTheme="minorEastAsia" w:hAnsiTheme="minorEastAsia"/>
              </w:rPr>
            </w:pPr>
          </w:p>
          <w:p w14:paraId="61F79BCD" w14:textId="77777777" w:rsidR="006D5375" w:rsidRDefault="006D5375" w:rsidP="00200954">
            <w:pPr>
              <w:jc w:val="center"/>
              <w:rPr>
                <w:rFonts w:asciiTheme="minorEastAsia" w:hAnsiTheme="minorEastAsia"/>
              </w:rPr>
            </w:pPr>
          </w:p>
          <w:p w14:paraId="7320E894" w14:textId="77777777" w:rsidR="006D5375" w:rsidRDefault="006D5375" w:rsidP="00200954">
            <w:pPr>
              <w:jc w:val="center"/>
              <w:rPr>
                <w:rFonts w:asciiTheme="minorEastAsia" w:hAnsiTheme="minorEastAsia"/>
              </w:rPr>
            </w:pPr>
          </w:p>
          <w:p w14:paraId="50875F30" w14:textId="77777777" w:rsidR="006D5375" w:rsidRDefault="006D5375" w:rsidP="00200954">
            <w:pPr>
              <w:jc w:val="center"/>
              <w:rPr>
                <w:rFonts w:asciiTheme="minorEastAsia" w:hAnsiTheme="minorEastAsia"/>
              </w:rPr>
            </w:pPr>
          </w:p>
          <w:p w14:paraId="745BA427" w14:textId="77777777" w:rsidR="006D5375" w:rsidRDefault="006D5375" w:rsidP="00200954">
            <w:pPr>
              <w:jc w:val="center"/>
              <w:rPr>
                <w:rFonts w:asciiTheme="minorEastAsia" w:hAnsiTheme="minorEastAsia"/>
              </w:rPr>
            </w:pPr>
          </w:p>
          <w:p w14:paraId="7AB565B3" w14:textId="77777777" w:rsidR="006D5375" w:rsidRDefault="006D5375" w:rsidP="00200954">
            <w:pPr>
              <w:jc w:val="center"/>
              <w:rPr>
                <w:rFonts w:asciiTheme="minorEastAsia" w:hAnsiTheme="minorEastAsia"/>
              </w:rPr>
            </w:pPr>
          </w:p>
          <w:p w14:paraId="1C0B75D9" w14:textId="77777777" w:rsidR="006D5375" w:rsidRDefault="006D5375" w:rsidP="00200954">
            <w:pPr>
              <w:jc w:val="center"/>
              <w:rPr>
                <w:rFonts w:asciiTheme="minorEastAsia" w:hAnsiTheme="minorEastAsia"/>
              </w:rPr>
            </w:pPr>
          </w:p>
          <w:p w14:paraId="7EB4B602" w14:textId="77777777" w:rsidR="006D5375" w:rsidRDefault="006D5375" w:rsidP="00200954">
            <w:pPr>
              <w:jc w:val="center"/>
              <w:rPr>
                <w:rFonts w:asciiTheme="minorEastAsia" w:hAnsiTheme="minorEastAsia"/>
              </w:rPr>
            </w:pPr>
          </w:p>
          <w:p w14:paraId="75B7630F" w14:textId="77777777" w:rsidR="006D5375" w:rsidRDefault="006D5375" w:rsidP="00200954">
            <w:pPr>
              <w:jc w:val="center"/>
              <w:rPr>
                <w:rFonts w:asciiTheme="minorEastAsia" w:hAnsiTheme="minorEastAsia"/>
              </w:rPr>
            </w:pPr>
          </w:p>
          <w:p w14:paraId="17602BDD" w14:textId="77777777" w:rsidR="006D5375" w:rsidRDefault="006D5375" w:rsidP="00200954">
            <w:pPr>
              <w:jc w:val="center"/>
              <w:rPr>
                <w:rFonts w:asciiTheme="minorEastAsia" w:hAnsiTheme="minorEastAsia"/>
              </w:rPr>
            </w:pPr>
          </w:p>
          <w:p w14:paraId="5F7F8909" w14:textId="77777777" w:rsidR="006D5375" w:rsidRDefault="006D5375" w:rsidP="00200954">
            <w:pPr>
              <w:jc w:val="center"/>
              <w:rPr>
                <w:rFonts w:asciiTheme="minorEastAsia" w:hAnsiTheme="minorEastAsia"/>
              </w:rPr>
            </w:pPr>
          </w:p>
          <w:p w14:paraId="3AB9109C" w14:textId="77777777" w:rsidR="006D5375" w:rsidRDefault="006D5375" w:rsidP="00200954">
            <w:pPr>
              <w:jc w:val="center"/>
              <w:rPr>
                <w:rFonts w:asciiTheme="minorEastAsia" w:hAnsiTheme="minorEastAsia"/>
              </w:rPr>
            </w:pPr>
          </w:p>
          <w:p w14:paraId="68BF118D" w14:textId="77777777" w:rsidR="006D5375" w:rsidRDefault="006D5375" w:rsidP="00200954">
            <w:pPr>
              <w:jc w:val="center"/>
              <w:rPr>
                <w:rFonts w:asciiTheme="minorEastAsia" w:hAnsiTheme="minorEastAsia"/>
              </w:rPr>
            </w:pPr>
          </w:p>
          <w:p w14:paraId="0511491C" w14:textId="77777777" w:rsidR="005F1B4A" w:rsidRDefault="005F1B4A" w:rsidP="00200954">
            <w:pPr>
              <w:jc w:val="center"/>
              <w:rPr>
                <w:rFonts w:asciiTheme="minorEastAsia" w:hAnsiTheme="minorEastAsia"/>
              </w:rPr>
            </w:pPr>
          </w:p>
          <w:p w14:paraId="032E6675" w14:textId="77777777" w:rsidR="00991658" w:rsidRDefault="00991658" w:rsidP="00200954">
            <w:pPr>
              <w:jc w:val="center"/>
              <w:rPr>
                <w:rFonts w:asciiTheme="minorEastAsia" w:hAnsiTheme="minorEastAsia"/>
              </w:rPr>
            </w:pPr>
          </w:p>
          <w:p w14:paraId="261D3B38" w14:textId="77777777" w:rsidR="006D5375" w:rsidRPr="00200954" w:rsidRDefault="006D5375" w:rsidP="00200954">
            <w:pPr>
              <w:jc w:val="center"/>
              <w:rPr>
                <w:rFonts w:asciiTheme="minorEastAsia" w:hAnsiTheme="minorEastAsia"/>
              </w:rPr>
            </w:pPr>
            <w:r>
              <w:rPr>
                <w:rFonts w:asciiTheme="minorEastAsia" w:hAnsiTheme="minorEastAsia" w:hint="eastAsia"/>
              </w:rPr>
              <w:t>５</w:t>
            </w:r>
          </w:p>
        </w:tc>
      </w:tr>
      <w:tr w:rsidR="001E77D1" w14:paraId="148AAC87" w14:textId="77777777" w:rsidTr="00C90FC6">
        <w:trPr>
          <w:cantSplit/>
          <w:trHeight w:val="1398"/>
        </w:trPr>
        <w:tc>
          <w:tcPr>
            <w:tcW w:w="548" w:type="dxa"/>
            <w:textDirection w:val="tbRlV"/>
            <w:vAlign w:val="center"/>
          </w:tcPr>
          <w:p w14:paraId="1F878C7E" w14:textId="77777777" w:rsidR="001E77D1" w:rsidRDefault="001E77D1" w:rsidP="001E77D1">
            <w:pPr>
              <w:ind w:left="113" w:right="113"/>
            </w:pPr>
            <w:r>
              <w:rPr>
                <w:rFonts w:hint="eastAsia"/>
              </w:rPr>
              <w:lastRenderedPageBreak/>
              <w:t>終　末</w:t>
            </w:r>
          </w:p>
        </w:tc>
        <w:tc>
          <w:tcPr>
            <w:tcW w:w="1432" w:type="dxa"/>
            <w:tcBorders>
              <w:top w:val="single" w:sz="4" w:space="0" w:color="auto"/>
            </w:tcBorders>
          </w:tcPr>
          <w:p w14:paraId="2E2585DB" w14:textId="77777777" w:rsidR="001E77D1" w:rsidRDefault="001E77D1" w:rsidP="00AE46B1">
            <w:pPr>
              <w:ind w:left="210" w:hangingChars="100" w:hanging="210"/>
            </w:pPr>
            <w:r>
              <w:rPr>
                <w:rFonts w:hint="eastAsia"/>
              </w:rPr>
              <w:t>５</w:t>
            </w:r>
            <w:r w:rsidR="006D5375">
              <w:rPr>
                <w:rFonts w:hint="eastAsia"/>
              </w:rPr>
              <w:t>本時を振り返る。</w:t>
            </w:r>
          </w:p>
        </w:tc>
        <w:tc>
          <w:tcPr>
            <w:tcW w:w="4415" w:type="dxa"/>
            <w:tcBorders>
              <w:top w:val="single" w:sz="4" w:space="0" w:color="auto"/>
            </w:tcBorders>
          </w:tcPr>
          <w:p w14:paraId="708CF25B" w14:textId="77777777" w:rsidR="001E77D1" w:rsidRDefault="001E77D1" w:rsidP="00621479">
            <w:pPr>
              <w:ind w:left="210" w:hangingChars="100" w:hanging="210"/>
            </w:pPr>
            <w:r>
              <w:rPr>
                <w:rFonts w:hint="eastAsia"/>
              </w:rPr>
              <w:t>・</w:t>
            </w:r>
            <w:r w:rsidR="006D5375">
              <w:rPr>
                <w:rFonts w:hint="eastAsia"/>
              </w:rPr>
              <w:t>最後の一文は、今まで読み取ってきたことの全てが集約されていることが分かった。筆者の思いが一番強く出ている。</w:t>
            </w:r>
          </w:p>
          <w:p w14:paraId="6A3A780E" w14:textId="77777777" w:rsidR="006D5375" w:rsidRDefault="006D5375" w:rsidP="006D5375">
            <w:pPr>
              <w:ind w:left="210" w:hangingChars="100" w:hanging="210"/>
            </w:pPr>
            <w:r>
              <w:rPr>
                <w:rFonts w:hint="eastAsia"/>
              </w:rPr>
              <w:t>・次回は自分の考えを練り上げ、確かなものにしたい。</w:t>
            </w:r>
          </w:p>
        </w:tc>
        <w:tc>
          <w:tcPr>
            <w:tcW w:w="2451" w:type="dxa"/>
            <w:tcBorders>
              <w:top w:val="single" w:sz="4" w:space="0" w:color="auto"/>
            </w:tcBorders>
          </w:tcPr>
          <w:p w14:paraId="601C999C" w14:textId="77777777" w:rsidR="006D5375" w:rsidRDefault="001E77D1" w:rsidP="006D5375">
            <w:pPr>
              <w:ind w:left="210" w:hangingChars="100" w:hanging="210"/>
            </w:pPr>
            <w:r>
              <w:rPr>
                <w:rFonts w:hint="eastAsia"/>
              </w:rPr>
              <w:t>○</w:t>
            </w:r>
            <w:r w:rsidR="006D5375">
              <w:rPr>
                <w:rFonts w:hint="eastAsia"/>
              </w:rPr>
              <w:t>今日の授業で分かったこと</w:t>
            </w:r>
            <w:r w:rsidR="00AF77F0">
              <w:rPr>
                <w:rFonts w:hint="eastAsia"/>
              </w:rPr>
              <w:t>や</w:t>
            </w:r>
            <w:r w:rsidR="006D5375">
              <w:rPr>
                <w:rFonts w:hint="eastAsia"/>
              </w:rPr>
              <w:t>学んだこと、</w:t>
            </w:r>
            <w:r w:rsidR="00AF77F0">
              <w:rPr>
                <w:rFonts w:hint="eastAsia"/>
              </w:rPr>
              <w:t>考えたこと、</w:t>
            </w:r>
            <w:r w:rsidR="006D5375">
              <w:rPr>
                <w:rFonts w:hint="eastAsia"/>
              </w:rPr>
              <w:t>次回どうしたいかを書くように促す。</w:t>
            </w:r>
          </w:p>
        </w:tc>
        <w:tc>
          <w:tcPr>
            <w:tcW w:w="514" w:type="dxa"/>
          </w:tcPr>
          <w:p w14:paraId="443DDE6C" w14:textId="77777777" w:rsidR="001E77D1" w:rsidRDefault="00200954" w:rsidP="008A3C3E">
            <w:pPr>
              <w:jc w:val="center"/>
            </w:pPr>
            <w:r>
              <w:rPr>
                <w:rFonts w:hint="eastAsia"/>
              </w:rPr>
              <w:t>５</w:t>
            </w:r>
          </w:p>
        </w:tc>
      </w:tr>
    </w:tbl>
    <w:p w14:paraId="270981F9" w14:textId="77777777" w:rsidR="00C90FC6" w:rsidRDefault="00461C53" w:rsidP="00C90FC6">
      <w:r>
        <w:rPr>
          <w:rFonts w:hint="eastAsia"/>
        </w:rPr>
        <w:t>（５）</w:t>
      </w:r>
      <w:r w:rsidR="00BD2535">
        <w:rPr>
          <w:rFonts w:hint="eastAsia"/>
        </w:rPr>
        <w:t>授業研究</w:t>
      </w:r>
      <w:r>
        <w:rPr>
          <w:rFonts w:hint="eastAsia"/>
        </w:rPr>
        <w:t>討議の柱</w:t>
      </w:r>
    </w:p>
    <w:p w14:paraId="32CBF983" w14:textId="77777777" w:rsidR="000E083D" w:rsidRDefault="00537D28" w:rsidP="00AF77F0">
      <w:pPr>
        <w:ind w:left="630" w:hangingChars="300" w:hanging="630"/>
      </w:pPr>
      <w:r>
        <w:rPr>
          <w:rFonts w:hint="eastAsia"/>
        </w:rPr>
        <w:t xml:space="preserve">　　・</w:t>
      </w:r>
      <w:r w:rsidR="00C90FC6">
        <w:rPr>
          <w:rFonts w:hint="eastAsia"/>
        </w:rPr>
        <w:t xml:space="preserve">本時の子どもの姿より　</w:t>
      </w:r>
      <w:r w:rsidR="00EC4BA1">
        <w:rPr>
          <w:rFonts w:hint="eastAsia"/>
        </w:rPr>
        <w:t>めざ</w:t>
      </w:r>
      <w:r w:rsidR="00C90FC6">
        <w:rPr>
          <w:rFonts w:hint="eastAsia"/>
        </w:rPr>
        <w:t>す子どもの姿と合わせて</w:t>
      </w:r>
    </w:p>
    <w:p w14:paraId="562FD813" w14:textId="77777777" w:rsidR="00C90FC6" w:rsidRPr="00C90FC6" w:rsidRDefault="00C90FC6" w:rsidP="00AF77F0">
      <w:pPr>
        <w:ind w:left="630" w:hangingChars="300" w:hanging="630"/>
      </w:pPr>
      <w:r>
        <w:rPr>
          <w:rFonts w:hint="eastAsia"/>
        </w:rPr>
        <w:t xml:space="preserve">　　　</w:t>
      </w:r>
      <w:r>
        <w:rPr>
          <w:rFonts w:hint="eastAsia"/>
        </w:rPr>
        <w:t>(</w:t>
      </w:r>
      <w:r>
        <w:rPr>
          <w:rFonts w:hint="eastAsia"/>
        </w:rPr>
        <w:t>小グループで考えを伝え合い、共通点と相違点を整理する活動を仕組んだことは、主体的に自分の考えを表現することに有効だったか。</w:t>
      </w:r>
      <w:r>
        <w:rPr>
          <w:rFonts w:hint="eastAsia"/>
        </w:rPr>
        <w:t>)</w:t>
      </w:r>
    </w:p>
    <w:p w14:paraId="048147AB" w14:textId="77777777" w:rsidR="00621479" w:rsidRDefault="00C77CF0" w:rsidP="00AF77F0">
      <w:pPr>
        <w:ind w:left="630" w:hangingChars="300" w:hanging="630"/>
      </w:pPr>
      <w:r>
        <w:rPr>
          <w:rFonts w:hint="eastAsia"/>
        </w:rPr>
        <w:t xml:space="preserve">　　・</w:t>
      </w:r>
      <w:r w:rsidR="00C90FC6">
        <w:rPr>
          <w:rFonts w:hint="eastAsia"/>
        </w:rPr>
        <w:t>他教科や授業以外の場面で、どのように</w:t>
      </w:r>
      <w:r w:rsidR="00EC4BA1">
        <w:rPr>
          <w:rFonts w:hint="eastAsia"/>
        </w:rPr>
        <w:t>めざ</w:t>
      </w:r>
      <w:r w:rsidR="00C90FC6">
        <w:rPr>
          <w:rFonts w:hint="eastAsia"/>
        </w:rPr>
        <w:t>す子どもの姿を実現させていくか</w:t>
      </w:r>
      <w:r w:rsidR="00C74392">
        <w:rPr>
          <w:rFonts w:hint="eastAsia"/>
        </w:rPr>
        <w:t>。</w:t>
      </w:r>
    </w:p>
    <w:p w14:paraId="6EA71AC6" w14:textId="77777777" w:rsidR="00DC17BE" w:rsidRPr="00F07E69" w:rsidRDefault="00DC17BE" w:rsidP="00DC17BE">
      <w:pPr>
        <w:ind w:left="630" w:hangingChars="300" w:hanging="630"/>
      </w:pPr>
      <w:r>
        <w:t xml:space="preserve">　　・授業者の支援の良さと課題、今後の支援の方向性について</w:t>
      </w:r>
    </w:p>
    <w:sectPr w:rsidR="00DC17BE" w:rsidRPr="00F07E69" w:rsidSect="00CE6E1B">
      <w:footerReference w:type="default" r:id="rId8"/>
      <w:pgSz w:w="11906" w:h="16838" w:code="9"/>
      <w:pgMar w:top="1247" w:right="1247" w:bottom="1247" w:left="1247" w:header="851" w:footer="992" w:gutter="0"/>
      <w:pgNumType w:start="2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B873" w14:textId="77777777" w:rsidR="00251D7D" w:rsidRDefault="00251D7D" w:rsidP="007E413C">
      <w:r>
        <w:separator/>
      </w:r>
    </w:p>
  </w:endnote>
  <w:endnote w:type="continuationSeparator" w:id="0">
    <w:p w14:paraId="06E2DA58" w14:textId="77777777" w:rsidR="00251D7D" w:rsidRDefault="00251D7D" w:rsidP="007E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268668"/>
      <w:docPartObj>
        <w:docPartGallery w:val="Page Numbers (Bottom of Page)"/>
        <w:docPartUnique/>
      </w:docPartObj>
    </w:sdtPr>
    <w:sdtContent>
      <w:p w14:paraId="47AA2254" w14:textId="00C7E506" w:rsidR="009F453B" w:rsidRDefault="009F453B">
        <w:pPr>
          <w:pStyle w:val="a9"/>
          <w:jc w:val="center"/>
        </w:pPr>
        <w:r>
          <w:fldChar w:fldCharType="begin"/>
        </w:r>
        <w:r>
          <w:instrText>PAGE   \* MERGEFORMAT</w:instrText>
        </w:r>
        <w:r>
          <w:fldChar w:fldCharType="separate"/>
        </w:r>
        <w:r>
          <w:rPr>
            <w:lang w:val="ja-JP"/>
          </w:rPr>
          <w:t>2</w:t>
        </w:r>
        <w:r>
          <w:fldChar w:fldCharType="end"/>
        </w:r>
      </w:p>
    </w:sdtContent>
  </w:sdt>
  <w:p w14:paraId="32C5FDC8" w14:textId="77777777" w:rsidR="009F453B" w:rsidRDefault="009F45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C8098" w14:textId="77777777" w:rsidR="00251D7D" w:rsidRDefault="00251D7D" w:rsidP="007E413C">
      <w:r>
        <w:separator/>
      </w:r>
    </w:p>
  </w:footnote>
  <w:footnote w:type="continuationSeparator" w:id="0">
    <w:p w14:paraId="2C3753AD" w14:textId="77777777" w:rsidR="00251D7D" w:rsidRDefault="00251D7D" w:rsidP="007E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5845"/>
    <w:multiLevelType w:val="hybridMultilevel"/>
    <w:tmpl w:val="FD7ABF90"/>
    <w:lvl w:ilvl="0" w:tplc="3A869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B5293"/>
    <w:multiLevelType w:val="hybridMultilevel"/>
    <w:tmpl w:val="CBF28A30"/>
    <w:lvl w:ilvl="0" w:tplc="FDEE3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048B3"/>
    <w:multiLevelType w:val="hybridMultilevel"/>
    <w:tmpl w:val="4984C9B4"/>
    <w:lvl w:ilvl="0" w:tplc="00447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C3317D"/>
    <w:multiLevelType w:val="hybridMultilevel"/>
    <w:tmpl w:val="8B3C0530"/>
    <w:lvl w:ilvl="0" w:tplc="08BEB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8375638">
    <w:abstractNumId w:val="2"/>
  </w:num>
  <w:num w:numId="2" w16cid:durableId="1276520082">
    <w:abstractNumId w:val="0"/>
  </w:num>
  <w:num w:numId="3" w16cid:durableId="782261160">
    <w:abstractNumId w:val="3"/>
  </w:num>
  <w:num w:numId="4" w16cid:durableId="1969512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57"/>
    <w:rsid w:val="00013767"/>
    <w:rsid w:val="0002690F"/>
    <w:rsid w:val="00045DE3"/>
    <w:rsid w:val="00053332"/>
    <w:rsid w:val="00060018"/>
    <w:rsid w:val="00065897"/>
    <w:rsid w:val="0009346D"/>
    <w:rsid w:val="000C4DED"/>
    <w:rsid w:val="000D5DFA"/>
    <w:rsid w:val="000E083D"/>
    <w:rsid w:val="001505B7"/>
    <w:rsid w:val="001524B0"/>
    <w:rsid w:val="001D5B8C"/>
    <w:rsid w:val="001E13A2"/>
    <w:rsid w:val="001E77D1"/>
    <w:rsid w:val="00200954"/>
    <w:rsid w:val="0024257F"/>
    <w:rsid w:val="00251D7D"/>
    <w:rsid w:val="00270B4B"/>
    <w:rsid w:val="0027102C"/>
    <w:rsid w:val="0028618B"/>
    <w:rsid w:val="002A7EA9"/>
    <w:rsid w:val="002B4208"/>
    <w:rsid w:val="002B6395"/>
    <w:rsid w:val="002D3981"/>
    <w:rsid w:val="002F1345"/>
    <w:rsid w:val="002F2757"/>
    <w:rsid w:val="003009D9"/>
    <w:rsid w:val="00310255"/>
    <w:rsid w:val="00320666"/>
    <w:rsid w:val="003809C7"/>
    <w:rsid w:val="00384918"/>
    <w:rsid w:val="00396B2C"/>
    <w:rsid w:val="003A2B01"/>
    <w:rsid w:val="003A38F5"/>
    <w:rsid w:val="003C3C49"/>
    <w:rsid w:val="003E1EE3"/>
    <w:rsid w:val="003E59F8"/>
    <w:rsid w:val="003F4D31"/>
    <w:rsid w:val="00415DAE"/>
    <w:rsid w:val="00433F7E"/>
    <w:rsid w:val="00435A22"/>
    <w:rsid w:val="00442EF2"/>
    <w:rsid w:val="00461C53"/>
    <w:rsid w:val="00473B9E"/>
    <w:rsid w:val="004869F4"/>
    <w:rsid w:val="004966E6"/>
    <w:rsid w:val="004B4956"/>
    <w:rsid w:val="004C3920"/>
    <w:rsid w:val="004E3BA8"/>
    <w:rsid w:val="00500A47"/>
    <w:rsid w:val="005078A3"/>
    <w:rsid w:val="0051362A"/>
    <w:rsid w:val="00514633"/>
    <w:rsid w:val="00537D28"/>
    <w:rsid w:val="00564E7A"/>
    <w:rsid w:val="005C3D80"/>
    <w:rsid w:val="005D6865"/>
    <w:rsid w:val="005F1B4A"/>
    <w:rsid w:val="005F6EF3"/>
    <w:rsid w:val="00621479"/>
    <w:rsid w:val="00632882"/>
    <w:rsid w:val="006461C6"/>
    <w:rsid w:val="006567CE"/>
    <w:rsid w:val="00665590"/>
    <w:rsid w:val="006A01F3"/>
    <w:rsid w:val="006A181D"/>
    <w:rsid w:val="006B52C8"/>
    <w:rsid w:val="006C28A2"/>
    <w:rsid w:val="006D5375"/>
    <w:rsid w:val="006E4F8A"/>
    <w:rsid w:val="006F1FF4"/>
    <w:rsid w:val="00700A74"/>
    <w:rsid w:val="0070103C"/>
    <w:rsid w:val="007202F8"/>
    <w:rsid w:val="00725F10"/>
    <w:rsid w:val="00767A8D"/>
    <w:rsid w:val="007B0FB2"/>
    <w:rsid w:val="007D479C"/>
    <w:rsid w:val="007E413C"/>
    <w:rsid w:val="007F5054"/>
    <w:rsid w:val="007F634E"/>
    <w:rsid w:val="007F7C1F"/>
    <w:rsid w:val="0080153C"/>
    <w:rsid w:val="0083040B"/>
    <w:rsid w:val="008504A6"/>
    <w:rsid w:val="008A3C3E"/>
    <w:rsid w:val="008A405D"/>
    <w:rsid w:val="008D2503"/>
    <w:rsid w:val="008E2E83"/>
    <w:rsid w:val="008F59E2"/>
    <w:rsid w:val="008F699F"/>
    <w:rsid w:val="008F76AF"/>
    <w:rsid w:val="00930124"/>
    <w:rsid w:val="0093374B"/>
    <w:rsid w:val="0094094A"/>
    <w:rsid w:val="00953CDE"/>
    <w:rsid w:val="009563FE"/>
    <w:rsid w:val="00962DBC"/>
    <w:rsid w:val="00972724"/>
    <w:rsid w:val="00983952"/>
    <w:rsid w:val="00991658"/>
    <w:rsid w:val="009A54E5"/>
    <w:rsid w:val="009B5FC2"/>
    <w:rsid w:val="009C020D"/>
    <w:rsid w:val="009E6A0B"/>
    <w:rsid w:val="009F3704"/>
    <w:rsid w:val="009F453B"/>
    <w:rsid w:val="00A05FA9"/>
    <w:rsid w:val="00A36C8E"/>
    <w:rsid w:val="00A636B6"/>
    <w:rsid w:val="00A831F3"/>
    <w:rsid w:val="00A87F7E"/>
    <w:rsid w:val="00A97217"/>
    <w:rsid w:val="00AD4CC2"/>
    <w:rsid w:val="00AE344C"/>
    <w:rsid w:val="00AE46B1"/>
    <w:rsid w:val="00AF29B5"/>
    <w:rsid w:val="00AF519A"/>
    <w:rsid w:val="00AF77F0"/>
    <w:rsid w:val="00B36DA0"/>
    <w:rsid w:val="00B4387D"/>
    <w:rsid w:val="00B62D55"/>
    <w:rsid w:val="00BA05F3"/>
    <w:rsid w:val="00BB0EF6"/>
    <w:rsid w:val="00BB718B"/>
    <w:rsid w:val="00BD2535"/>
    <w:rsid w:val="00BF0086"/>
    <w:rsid w:val="00BF0957"/>
    <w:rsid w:val="00BF50E0"/>
    <w:rsid w:val="00C25301"/>
    <w:rsid w:val="00C34794"/>
    <w:rsid w:val="00C35091"/>
    <w:rsid w:val="00C35171"/>
    <w:rsid w:val="00C4157F"/>
    <w:rsid w:val="00C417BC"/>
    <w:rsid w:val="00C51225"/>
    <w:rsid w:val="00C53A4F"/>
    <w:rsid w:val="00C74392"/>
    <w:rsid w:val="00C77CF0"/>
    <w:rsid w:val="00C90FC6"/>
    <w:rsid w:val="00C91072"/>
    <w:rsid w:val="00C97C46"/>
    <w:rsid w:val="00CA6ECE"/>
    <w:rsid w:val="00CB0732"/>
    <w:rsid w:val="00CC70D4"/>
    <w:rsid w:val="00CD07A2"/>
    <w:rsid w:val="00CD1C7F"/>
    <w:rsid w:val="00CE6E1B"/>
    <w:rsid w:val="00CF3908"/>
    <w:rsid w:val="00D02482"/>
    <w:rsid w:val="00D02A76"/>
    <w:rsid w:val="00D044BD"/>
    <w:rsid w:val="00D160FA"/>
    <w:rsid w:val="00D171D7"/>
    <w:rsid w:val="00D21D9F"/>
    <w:rsid w:val="00D50B2E"/>
    <w:rsid w:val="00D54DA7"/>
    <w:rsid w:val="00D9117C"/>
    <w:rsid w:val="00D91B24"/>
    <w:rsid w:val="00D97639"/>
    <w:rsid w:val="00DB784E"/>
    <w:rsid w:val="00DC17BE"/>
    <w:rsid w:val="00DC1940"/>
    <w:rsid w:val="00DC296E"/>
    <w:rsid w:val="00DC671F"/>
    <w:rsid w:val="00DC723B"/>
    <w:rsid w:val="00DD7409"/>
    <w:rsid w:val="00E038CA"/>
    <w:rsid w:val="00E136D7"/>
    <w:rsid w:val="00E15FF8"/>
    <w:rsid w:val="00E3401D"/>
    <w:rsid w:val="00E644CA"/>
    <w:rsid w:val="00E71CB2"/>
    <w:rsid w:val="00E75420"/>
    <w:rsid w:val="00E76100"/>
    <w:rsid w:val="00E80C70"/>
    <w:rsid w:val="00EB1855"/>
    <w:rsid w:val="00EC4BA1"/>
    <w:rsid w:val="00F07E69"/>
    <w:rsid w:val="00F12F31"/>
    <w:rsid w:val="00F15BAD"/>
    <w:rsid w:val="00F2552D"/>
    <w:rsid w:val="00F26A58"/>
    <w:rsid w:val="00F565B1"/>
    <w:rsid w:val="00F65F70"/>
    <w:rsid w:val="00F73C18"/>
    <w:rsid w:val="00F7696C"/>
    <w:rsid w:val="00F85FB2"/>
    <w:rsid w:val="00F945AB"/>
    <w:rsid w:val="00F9590E"/>
    <w:rsid w:val="00FF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062AE1"/>
  <w15:docId w15:val="{BAE853EA-D8EF-4367-A539-94681AA4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9F4"/>
    <w:pPr>
      <w:ind w:leftChars="400" w:left="840"/>
    </w:pPr>
  </w:style>
  <w:style w:type="table" w:styleId="a4">
    <w:name w:val="Table Grid"/>
    <w:basedOn w:val="a1"/>
    <w:uiPriority w:val="59"/>
    <w:rsid w:val="0095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09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09D9"/>
    <w:rPr>
      <w:rFonts w:asciiTheme="majorHAnsi" w:eastAsiaTheme="majorEastAsia" w:hAnsiTheme="majorHAnsi" w:cstheme="majorBidi"/>
      <w:sz w:val="18"/>
      <w:szCs w:val="18"/>
    </w:rPr>
  </w:style>
  <w:style w:type="paragraph" w:styleId="a7">
    <w:name w:val="header"/>
    <w:basedOn w:val="a"/>
    <w:link w:val="a8"/>
    <w:uiPriority w:val="99"/>
    <w:unhideWhenUsed/>
    <w:rsid w:val="007E413C"/>
    <w:pPr>
      <w:tabs>
        <w:tab w:val="center" w:pos="4252"/>
        <w:tab w:val="right" w:pos="8504"/>
      </w:tabs>
      <w:snapToGrid w:val="0"/>
    </w:pPr>
  </w:style>
  <w:style w:type="character" w:customStyle="1" w:styleId="a8">
    <w:name w:val="ヘッダー (文字)"/>
    <w:basedOn w:val="a0"/>
    <w:link w:val="a7"/>
    <w:uiPriority w:val="99"/>
    <w:rsid w:val="007E413C"/>
  </w:style>
  <w:style w:type="paragraph" w:styleId="a9">
    <w:name w:val="footer"/>
    <w:basedOn w:val="a"/>
    <w:link w:val="aa"/>
    <w:uiPriority w:val="99"/>
    <w:unhideWhenUsed/>
    <w:rsid w:val="007E413C"/>
    <w:pPr>
      <w:tabs>
        <w:tab w:val="center" w:pos="4252"/>
        <w:tab w:val="right" w:pos="8504"/>
      </w:tabs>
      <w:snapToGrid w:val="0"/>
    </w:pPr>
  </w:style>
  <w:style w:type="character" w:customStyle="1" w:styleId="aa">
    <w:name w:val="フッター (文字)"/>
    <w:basedOn w:val="a0"/>
    <w:link w:val="a9"/>
    <w:uiPriority w:val="99"/>
    <w:rsid w:val="007E413C"/>
  </w:style>
  <w:style w:type="character" w:styleId="ab">
    <w:name w:val="annotation reference"/>
    <w:basedOn w:val="a0"/>
    <w:uiPriority w:val="99"/>
    <w:semiHidden/>
    <w:unhideWhenUsed/>
    <w:rsid w:val="00A636B6"/>
    <w:rPr>
      <w:sz w:val="18"/>
      <w:szCs w:val="18"/>
    </w:rPr>
  </w:style>
  <w:style w:type="paragraph" w:styleId="ac">
    <w:name w:val="annotation text"/>
    <w:basedOn w:val="a"/>
    <w:link w:val="ad"/>
    <w:uiPriority w:val="99"/>
    <w:semiHidden/>
    <w:unhideWhenUsed/>
    <w:rsid w:val="00A636B6"/>
    <w:pPr>
      <w:jc w:val="left"/>
    </w:pPr>
  </w:style>
  <w:style w:type="character" w:customStyle="1" w:styleId="ad">
    <w:name w:val="コメント文字列 (文字)"/>
    <w:basedOn w:val="a0"/>
    <w:link w:val="ac"/>
    <w:uiPriority w:val="99"/>
    <w:semiHidden/>
    <w:rsid w:val="00A636B6"/>
  </w:style>
  <w:style w:type="paragraph" w:styleId="ae">
    <w:name w:val="annotation subject"/>
    <w:basedOn w:val="ac"/>
    <w:next w:val="ac"/>
    <w:link w:val="af"/>
    <w:uiPriority w:val="99"/>
    <w:semiHidden/>
    <w:unhideWhenUsed/>
    <w:rsid w:val="00A636B6"/>
    <w:rPr>
      <w:b/>
      <w:bCs/>
    </w:rPr>
  </w:style>
  <w:style w:type="character" w:customStyle="1" w:styleId="af">
    <w:name w:val="コメント内容 (文字)"/>
    <w:basedOn w:val="ad"/>
    <w:link w:val="ae"/>
    <w:uiPriority w:val="99"/>
    <w:semiHidden/>
    <w:rsid w:val="00A63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7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792B-AD3E-48EF-AD07-79087D66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582</Words>
  <Characters>3319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Yanagisawa</dc:creator>
  <cp:lastModifiedBy>教育センター24 キャリアアップ担当</cp:lastModifiedBy>
  <cp:revision>14</cp:revision>
  <cp:lastPrinted>2023-05-24T10:49:00Z</cp:lastPrinted>
  <dcterms:created xsi:type="dcterms:W3CDTF">2022-05-24T13:31:00Z</dcterms:created>
  <dcterms:modified xsi:type="dcterms:W3CDTF">2026-02-02T03:38:00Z</dcterms:modified>
</cp:coreProperties>
</file>