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3597"/>
        <w:gridCol w:w="3685"/>
      </w:tblGrid>
      <w:tr w:rsidR="00460DB3" w:rsidRPr="00460DB3" w:rsidTr="00E072AA">
        <w:trPr>
          <w:trHeight w:val="692"/>
          <w:jc w:val="center"/>
        </w:trPr>
        <w:tc>
          <w:tcPr>
            <w:tcW w:w="3599" w:type="dxa"/>
            <w:vAlign w:val="center"/>
          </w:tcPr>
          <w:p w:rsidR="00460DB3" w:rsidRPr="00E072AA" w:rsidRDefault="00460DB3" w:rsidP="00E072A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072AA">
              <w:rPr>
                <w:rFonts w:ascii="ＭＳ Ｐゴシック" w:eastAsia="ＭＳ Ｐゴシック" w:hAnsi="ＭＳ Ｐゴシック"/>
                <w:sz w:val="24"/>
                <w:szCs w:val="28"/>
              </w:rPr>
              <w:t>カリキュラム・マネジメント構想図</w:t>
            </w:r>
          </w:p>
        </w:tc>
        <w:tc>
          <w:tcPr>
            <w:tcW w:w="3597" w:type="dxa"/>
            <w:vAlign w:val="center"/>
          </w:tcPr>
          <w:p w:rsidR="00460DB3" w:rsidRPr="00E072AA" w:rsidRDefault="00460DB3" w:rsidP="00E072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72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3685" w:type="dxa"/>
            <w:vAlign w:val="center"/>
          </w:tcPr>
          <w:p w:rsidR="00460DB3" w:rsidRPr="00E072AA" w:rsidRDefault="00460DB3" w:rsidP="00E072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072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作成者</w:t>
            </w:r>
          </w:p>
        </w:tc>
      </w:tr>
    </w:tbl>
    <w:p w:rsidR="00426857" w:rsidRPr="00460DB3" w:rsidRDefault="00426857"/>
    <w:tbl>
      <w:tblPr>
        <w:tblStyle w:val="a5"/>
        <w:tblW w:w="110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5244"/>
        <w:gridCol w:w="5245"/>
      </w:tblGrid>
      <w:tr w:rsidR="00E072AA" w:rsidTr="00E072AA">
        <w:trPr>
          <w:trHeight w:val="1471"/>
        </w:trPr>
        <w:tc>
          <w:tcPr>
            <w:tcW w:w="534" w:type="dxa"/>
            <w:shd w:val="clear" w:color="auto" w:fill="FFFFFF" w:themeFill="background1"/>
          </w:tcPr>
          <w:p w:rsidR="00E072AA" w:rsidRDefault="00E072AA" w:rsidP="00E072AA">
            <w:pPr>
              <w:spacing w:line="300" w:lineRule="exact"/>
            </w:pPr>
            <w:r>
              <w:rPr>
                <w:rFonts w:hint="eastAsia"/>
              </w:rPr>
              <w:t>本校の現状</w:t>
            </w:r>
          </w:p>
        </w:tc>
        <w:tc>
          <w:tcPr>
            <w:tcW w:w="5244" w:type="dxa"/>
            <w:shd w:val="clear" w:color="auto" w:fill="FFFFFF" w:themeFill="background1"/>
          </w:tcPr>
          <w:p w:rsidR="00E072AA" w:rsidRDefault="00E072AA" w:rsidP="00E072A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2DC6A98E" wp14:editId="396389DF">
                      <wp:simplePos x="0" y="0"/>
                      <wp:positionH relativeFrom="column">
                        <wp:posOffset>2314936</wp:posOffset>
                      </wp:positionH>
                      <wp:positionV relativeFrom="paragraph">
                        <wp:posOffset>457650</wp:posOffset>
                      </wp:positionV>
                      <wp:extent cx="1478029" cy="956310"/>
                      <wp:effectExtent l="0" t="6032" r="0" b="40323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78029" cy="9563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9460"/>
                                </a:avLst>
                              </a:prstGeom>
                              <a:solidFill>
                                <a:schemeClr val="accent1">
                                  <a:alpha val="22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66A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82.3pt;margin-top:36.05pt;width:116.4pt;height:75.3pt;rotation:90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" adj="18880" fillcolor="#4f81bd [3204]" strokecolor="black [3213]" strokeweight="2pt">
                      <v:fill opacity="14392f"/>
                    </v:shape>
                  </w:pict>
                </mc:Fallback>
              </mc:AlternateContent>
            </w:r>
            <w:r>
              <w:rPr>
                <w:rFonts w:hint="eastAsia"/>
              </w:rPr>
              <w:t>強み</w:t>
            </w:r>
          </w:p>
        </w:tc>
        <w:tc>
          <w:tcPr>
            <w:tcW w:w="5245" w:type="dxa"/>
            <w:shd w:val="clear" w:color="auto" w:fill="FFFFFF" w:themeFill="background1"/>
          </w:tcPr>
          <w:p w:rsidR="00E072AA" w:rsidRDefault="00E072AA" w:rsidP="00E072AA">
            <w:pPr>
              <w:jc w:val="left"/>
            </w:pPr>
            <w:r>
              <w:rPr>
                <w:rFonts w:hint="eastAsia"/>
              </w:rPr>
              <w:t>弱み</w:t>
            </w:r>
          </w:p>
        </w:tc>
      </w:tr>
    </w:tbl>
    <w:p w:rsidR="00460DB3" w:rsidRDefault="00E072AA" w:rsidP="00E072AA">
      <w:r>
        <w:rPr>
          <w:rFonts w:hint="eastAsia"/>
        </w:rPr>
        <w:t xml:space="preserve">　</w:t>
      </w:r>
      <w:bookmarkStart w:id="0" w:name="_GoBack"/>
      <w:bookmarkEnd w:id="0"/>
    </w:p>
    <w:p w:rsidR="00460DB3" w:rsidRDefault="00E072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C0297" wp14:editId="1D4C318D">
                <wp:simplePos x="0" y="0"/>
                <wp:positionH relativeFrom="column">
                  <wp:posOffset>-62334</wp:posOffset>
                </wp:positionH>
                <wp:positionV relativeFrom="paragraph">
                  <wp:posOffset>99282</wp:posOffset>
                </wp:positionV>
                <wp:extent cx="6996223" cy="73342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223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DB3" w:rsidRDefault="00460DB3">
                            <w:r>
                              <w:rPr>
                                <w:rFonts w:hint="eastAsia"/>
                              </w:rPr>
                              <w:t>育みたい資質・能力、目指す姿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02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9pt;margin-top:7.8pt;width:550.9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" fillcolor="white [3201]" strokeweight=".5pt">
                <v:textbox>
                  <w:txbxContent>
                    <w:p w:rsidR="00460DB3" w:rsidRDefault="00460DB3">
                      <w:r>
                        <w:rPr>
                          <w:rFonts w:hint="eastAsia"/>
                        </w:rPr>
                        <w:t>育みたい資質・能力、目指す姿</w:t>
                      </w:r>
                    </w:p>
                  </w:txbxContent>
                </v:textbox>
              </v:shape>
            </w:pict>
          </mc:Fallback>
        </mc:AlternateContent>
      </w:r>
    </w:p>
    <w:p w:rsidR="00460DB3" w:rsidRDefault="00460DB3"/>
    <w:p w:rsidR="00460DB3" w:rsidRDefault="00460DB3"/>
    <w:p w:rsidR="00460DB3" w:rsidRDefault="006B10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AC090" wp14:editId="76BA3531">
                <wp:simplePos x="0" y="0"/>
                <wp:positionH relativeFrom="column">
                  <wp:posOffset>-62333</wp:posOffset>
                </wp:positionH>
                <wp:positionV relativeFrom="paragraph">
                  <wp:posOffset>141812</wp:posOffset>
                </wp:positionV>
                <wp:extent cx="6995795" cy="7282815"/>
                <wp:effectExtent l="0" t="0" r="14605" b="13335"/>
                <wp:wrapNone/>
                <wp:docPr id="7" name="上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7282815"/>
                        </a:xfrm>
                        <a:prstGeom prst="upArrowCallout">
                          <a:avLst>
                            <a:gd name="adj1" fmla="val 6154"/>
                            <a:gd name="adj2" fmla="val 6914"/>
                            <a:gd name="adj3" fmla="val 2658"/>
                            <a:gd name="adj4" fmla="val 956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018" w:rsidRDefault="006B1018" w:rsidP="006B1018">
                            <w:pPr>
                              <w:jc w:val="left"/>
                            </w:pPr>
                          </w:p>
                          <w:p w:rsidR="006B1018" w:rsidRDefault="006B1018" w:rsidP="006B1018">
                            <w:pPr>
                              <w:jc w:val="left"/>
                            </w:pPr>
                          </w:p>
                          <w:p w:rsidR="006B1018" w:rsidRDefault="006B1018" w:rsidP="006B1018">
                            <w:pPr>
                              <w:jc w:val="left"/>
                            </w:pPr>
                          </w:p>
                          <w:p w:rsidR="006B1018" w:rsidRDefault="006B1018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E52965" w:rsidRDefault="00E52965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4037F4" w:rsidRDefault="004037F4" w:rsidP="006B1018">
                            <w:pPr>
                              <w:jc w:val="left"/>
                            </w:pPr>
                          </w:p>
                          <w:p w:rsidR="004037F4" w:rsidRDefault="00D605C4" w:rsidP="006B10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ここにあるように、付箋を色分けしながら使い、この用紙に貼ります。</w:t>
                            </w:r>
                          </w:p>
                          <w:p w:rsidR="00D605C4" w:rsidRDefault="00D605C4" w:rsidP="006B10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付箋同士をまとめたり、線でつないだりしながら、自由にレイアウトして</w:t>
                            </w:r>
                          </w:p>
                          <w:p w:rsidR="00D605C4" w:rsidRPr="00D605C4" w:rsidRDefault="00D605C4" w:rsidP="006B10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AC09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7" o:spid="_x0000_s1027" type="#_x0000_t79" style="position:absolute;left:0;text-align:left;margin-left:-4.9pt;margin-top:11.15pt;width:550.85pt;height:5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" adj="943,9307,552,10135" fillcolor="#dbe5f1 [660]" strokecolor="black [3213]" strokeweight="1pt">
                <v:textbox>
                  <w:txbxContent>
                    <w:p w:rsidR="006B1018" w:rsidRDefault="006B1018" w:rsidP="006B1018">
                      <w:pPr>
                        <w:jc w:val="left"/>
                      </w:pPr>
                    </w:p>
                    <w:p w:rsidR="006B1018" w:rsidRDefault="006B1018" w:rsidP="006B1018">
                      <w:pPr>
                        <w:jc w:val="left"/>
                      </w:pPr>
                    </w:p>
                    <w:p w:rsidR="006B1018" w:rsidRDefault="006B1018" w:rsidP="006B1018">
                      <w:pPr>
                        <w:jc w:val="left"/>
                      </w:pPr>
                    </w:p>
                    <w:p w:rsidR="006B1018" w:rsidRDefault="006B1018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E52965" w:rsidRDefault="00E52965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4037F4" w:rsidRDefault="004037F4" w:rsidP="006B1018">
                      <w:pPr>
                        <w:jc w:val="left"/>
                      </w:pPr>
                    </w:p>
                    <w:p w:rsidR="004037F4" w:rsidRDefault="00D605C4" w:rsidP="006B10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ここにあるように、付箋を色分けしながら使い、この用紙に貼ります。</w:t>
                      </w:r>
                    </w:p>
                    <w:p w:rsidR="00D605C4" w:rsidRDefault="00D605C4" w:rsidP="006B10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付箋同士をまとめたり、線でつないだりしながら、自由にレイアウトして</w:t>
                      </w:r>
                    </w:p>
                    <w:p w:rsidR="00D605C4" w:rsidRPr="00D605C4" w:rsidRDefault="00D605C4" w:rsidP="006B10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60DB3" w:rsidRDefault="006B1018">
      <w:r>
        <w:rPr>
          <w:rFonts w:hint="eastAsia"/>
        </w:rPr>
        <w:t>具体的な取組　　　　　　　　　　　　　　　　　　　　　　　　カリキュラム・マネジメント３つの側面から</w:t>
      </w:r>
    </w:p>
    <w:p w:rsidR="00460DB3" w:rsidRDefault="00460DB3"/>
    <w:p w:rsidR="00460DB3" w:rsidRPr="006B1018" w:rsidRDefault="00460DB3"/>
    <w:p w:rsidR="00460DB3" w:rsidRDefault="00460DB3"/>
    <w:p w:rsidR="00460DB3" w:rsidRDefault="00460DB3"/>
    <w:p w:rsidR="00460DB3" w:rsidRDefault="00460DB3"/>
    <w:p w:rsidR="00460DB3" w:rsidRDefault="00460DB3"/>
    <w:p w:rsidR="00460DB3" w:rsidRDefault="00460DB3"/>
    <w:p w:rsidR="00460DB3" w:rsidRDefault="00460DB3"/>
    <w:p w:rsidR="00460DB3" w:rsidRDefault="00460DB3"/>
    <w:p w:rsidR="00460DB3" w:rsidRDefault="00460DB3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D605C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32385</wp:posOffset>
                </wp:positionV>
                <wp:extent cx="6821017" cy="2062277"/>
                <wp:effectExtent l="0" t="0" r="1841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017" cy="2062277"/>
                          <a:chOff x="-48742" y="-21269"/>
                          <a:chExt cx="6821017" cy="2062277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-48742" y="-21269"/>
                            <a:ext cx="6821017" cy="1063036"/>
                            <a:chOff x="-48747" y="-21269"/>
                            <a:chExt cx="6821465" cy="1063036"/>
                          </a:xfrm>
                        </wpg:grpSpPr>
                        <wps:wsp>
                          <wps:cNvPr id="8" name="メモ 8"/>
                          <wps:cNvSpPr/>
                          <wps:spPr>
                            <a:xfrm>
                              <a:off x="0" y="10632"/>
                              <a:ext cx="2105025" cy="956310"/>
                            </a:xfrm>
                            <a:prstGeom prst="foldedCorner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2965" w:rsidRPr="00E52965" w:rsidRDefault="00E52965" w:rsidP="00E52965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48747" y="-21269"/>
                              <a:ext cx="2200419" cy="10630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2965" w:rsidRDefault="00D605C4" w:rsidP="00D605C4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教科横断的な視点</w:t>
                                </w:r>
                                <w:r w:rsidR="004037F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からのアプローチ</w:t>
                                </w:r>
                              </w:p>
                              <w:p w:rsidR="00D605C4" w:rsidRDefault="00D605C4" w:rsidP="00D605C4">
                                <w:pPr>
                                  <w:spacing w:line="280" w:lineRule="exact"/>
                                  <w:ind w:left="220" w:hangingChars="100" w:hanging="2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※「総合的な学習の時間」「生活科」は中核となるので、可能な限りこの用紙位置付ける。</w:t>
                                </w:r>
                              </w:p>
                              <w:p w:rsidR="00D605C4" w:rsidRPr="00D605C4" w:rsidRDefault="00D605C4" w:rsidP="00E52965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E52965" w:rsidRPr="00E52965" w:rsidRDefault="00E529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メモ 11"/>
                          <wps:cNvSpPr/>
                          <wps:spPr>
                            <a:xfrm>
                              <a:off x="2360428" y="21265"/>
                              <a:ext cx="2105025" cy="956310"/>
                            </a:xfrm>
                            <a:prstGeom prst="foldedCorner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2965" w:rsidRPr="00E52965" w:rsidRDefault="00E52965" w:rsidP="00E52965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メモ 12"/>
                          <wps:cNvSpPr/>
                          <wps:spPr>
                            <a:xfrm>
                              <a:off x="4667693" y="21265"/>
                              <a:ext cx="2105025" cy="956310"/>
                            </a:xfrm>
                            <a:prstGeom prst="foldedCorner">
                              <a:avLst/>
                            </a:prstGeom>
                            <a:solidFill>
                              <a:srgbClr val="FFFF66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52965" w:rsidRPr="00E52965" w:rsidRDefault="00E52965" w:rsidP="00E52965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2413591" y="42530"/>
                              <a:ext cx="1966595" cy="892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F4" w:rsidRPr="004037F4" w:rsidRDefault="004037F4" w:rsidP="004037F4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2"/>
                                  </w:rPr>
                                </w:pPr>
                                <w:r w:rsidRPr="004037F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ＰＤＣＡサイクルの構築からのアプローチ（特にＣとＡの仕組み作り）</w:t>
                                </w:r>
                              </w:p>
                              <w:p w:rsidR="004037F4" w:rsidRPr="00E52965" w:rsidRDefault="004037F4" w:rsidP="004037F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667693" y="0"/>
                              <a:ext cx="210502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7F4" w:rsidRPr="004037F4" w:rsidRDefault="004037F4" w:rsidP="004037F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2"/>
                                  </w:rPr>
                                </w:pPr>
                                <w:r w:rsidRPr="004037F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2"/>
                                  </w:rPr>
                                  <w:t>人的・物的資源等（地域等の外部の資源も含め）の効果的に活用、組み合わせの視点からのアプローチ</w:t>
                                </w:r>
                              </w:p>
                              <w:p w:rsidR="004037F4" w:rsidRPr="004037F4" w:rsidRDefault="004037F4" w:rsidP="004037F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メモ 17"/>
                        <wps:cNvSpPr/>
                        <wps:spPr>
                          <a:xfrm>
                            <a:off x="4667693" y="1041990"/>
                            <a:ext cx="2104390" cy="956310"/>
                          </a:xfrm>
                          <a:prstGeom prst="foldedCorner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05C4" w:rsidRPr="00E52965" w:rsidRDefault="00D605C4" w:rsidP="00D605C4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667693" y="1031358"/>
                            <a:ext cx="210439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05C4" w:rsidRDefault="00D605C4" w:rsidP="00D605C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その他</w:t>
                              </w:r>
                            </w:p>
                            <w:p w:rsidR="00D605C4" w:rsidRPr="004037F4" w:rsidRDefault="00D605C4" w:rsidP="00D605C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上の３つに当てはまらないことがあればその他として位置付ける。</w:t>
                              </w:r>
                            </w:p>
                            <w:p w:rsidR="00D605C4" w:rsidRPr="004037F4" w:rsidRDefault="00D605C4" w:rsidP="00D605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8" style="position:absolute;left:0;text-align:left;margin-left:1.65pt;margin-top:2.55pt;width:537.1pt;height:162.4pt;z-index:251677696;mso-width-relative:margin;mso-height-relative:margin" coordorigin="-487,-212" coordsize="68210,2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">
                <v:group id="グループ化 15" o:spid="_x0000_s1029" style="position:absolute;left:-487;top:-212;width:68209;height:10629" coordorigin="-487,-212" coordsize="68214,1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メモ 8" o:spid="_x0000_s1030" type="#_x0000_t65" style="position:absolute;top:106;width:21050;height:9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" adj="18000" fillcolor="#95b3d7 [1940]" strokecolor="black [3213]" strokeweight="1pt">
                    <v:textbox>
                      <w:txbxContent>
                        <w:p w:rsidR="00E52965" w:rsidRPr="00E52965" w:rsidRDefault="00E52965" w:rsidP="00E52965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9" o:spid="_x0000_s1031" type="#_x0000_t202" style="position:absolute;left:-487;top:-212;width:22003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E52965" w:rsidRDefault="00D605C4" w:rsidP="00D605C4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教科横断的な視点</w:t>
                          </w:r>
                          <w:r w:rsidR="004037F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からのアプローチ</w:t>
                          </w:r>
                        </w:p>
                        <w:p w:rsidR="00D605C4" w:rsidRDefault="00D605C4" w:rsidP="00D605C4">
                          <w:pPr>
                            <w:spacing w:line="280" w:lineRule="exact"/>
                            <w:ind w:left="220" w:hangingChars="100" w:hanging="2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※「総合的な学習の時間」「生活科」は中核となるので、可能な限りこの用紙位置付ける。</w:t>
                          </w:r>
                        </w:p>
                        <w:p w:rsidR="00D605C4" w:rsidRPr="00D605C4" w:rsidRDefault="00D605C4" w:rsidP="00E52965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</w:pPr>
                        </w:p>
                        <w:p w:rsidR="00E52965" w:rsidRPr="00E52965" w:rsidRDefault="00E52965"/>
                      </w:txbxContent>
                    </v:textbox>
                  </v:shape>
                  <v:shape id="メモ 11" o:spid="_x0000_s1032" type="#_x0000_t65" style="position:absolute;left:23604;top:212;width:21050;height:9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" adj="18000" fillcolor="#d99594 [1941]" strokecolor="black [3213]" strokeweight="1pt">
                    <v:textbox>
                      <w:txbxContent>
                        <w:p w:rsidR="00E52965" w:rsidRPr="00E52965" w:rsidRDefault="00E52965" w:rsidP="00E52965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メモ 12" o:spid="_x0000_s1033" type="#_x0000_t65" style="position:absolute;left:46676;top:212;width:21051;height:9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" adj="18000" fillcolor="#ff6" strokecolor="black [3213]" strokeweight="1pt">
                    <v:textbox>
                      <w:txbxContent>
                        <w:p w:rsidR="00E52965" w:rsidRPr="00E52965" w:rsidRDefault="00E52965" w:rsidP="00E52965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13" o:spid="_x0000_s1034" type="#_x0000_t202" style="position:absolute;left:24135;top:425;width:19666;height:8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4037F4" w:rsidRPr="004037F4" w:rsidRDefault="004037F4" w:rsidP="004037F4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</w:pPr>
                          <w:r w:rsidRPr="004037F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ＰＤＣＡサイクルの構築からのアプローチ（特にＣとＡの仕組み作り）</w:t>
                          </w:r>
                        </w:p>
                        <w:p w:rsidR="004037F4" w:rsidRPr="00E52965" w:rsidRDefault="004037F4" w:rsidP="004037F4"/>
                      </w:txbxContent>
                    </v:textbox>
                  </v:shape>
                  <v:shape id="テキスト ボックス 14" o:spid="_x0000_s1035" type="#_x0000_t202" style="position:absolute;left:46676;width:21051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4037F4" w:rsidRPr="004037F4" w:rsidRDefault="004037F4" w:rsidP="004037F4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</w:pPr>
                          <w:r w:rsidRPr="004037F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人的・物的資源等（地域等の外部の資源も含め）の効果的に活用、組み合わせの視点からのアプローチ</w:t>
                          </w:r>
                        </w:p>
                        <w:p w:rsidR="004037F4" w:rsidRPr="004037F4" w:rsidRDefault="004037F4" w:rsidP="004037F4"/>
                      </w:txbxContent>
                    </v:textbox>
                  </v:shape>
                </v:group>
                <v:shape id="メモ 17" o:spid="_x0000_s1036" type="#_x0000_t65" style="position:absolute;left:46676;top:10419;width:21044;height:9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" adj="18000" fillcolor="#92d050" strokecolor="black [3213]" strokeweight="1pt">
                  <v:textbox>
                    <w:txbxContent>
                      <w:p w:rsidR="00D605C4" w:rsidRPr="00E52965" w:rsidRDefault="00D605C4" w:rsidP="00D605C4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16" o:spid="_x0000_s1037" type="#_x0000_t202" style="position:absolute;left:46676;top:10313;width:21044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D605C4" w:rsidRDefault="00D605C4" w:rsidP="00D605C4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その他</w:t>
                        </w:r>
                      </w:p>
                      <w:p w:rsidR="00D605C4" w:rsidRPr="004037F4" w:rsidRDefault="00D605C4" w:rsidP="00D605C4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上の３つに当てはまらないことがあればその他として位置付ける。</w:t>
                        </w:r>
                      </w:p>
                      <w:p w:rsidR="00D605C4" w:rsidRPr="004037F4" w:rsidRDefault="00D605C4" w:rsidP="00D605C4"/>
                    </w:txbxContent>
                  </v:textbox>
                </v:shape>
              </v:group>
            </w:pict>
          </mc:Fallback>
        </mc:AlternateContent>
      </w:r>
    </w:p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E072AA" w:rsidRDefault="00E072AA"/>
    <w:p w:rsidR="00460DB3" w:rsidRDefault="00460DB3"/>
    <w:sectPr w:rsidR="00460DB3" w:rsidSect="00E072A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DB3"/>
    <w:rsid w:val="004037F4"/>
    <w:rsid w:val="00426857"/>
    <w:rsid w:val="00460DB3"/>
    <w:rsid w:val="006B1018"/>
    <w:rsid w:val="006F6683"/>
    <w:rsid w:val="00D605C4"/>
    <w:rsid w:val="00E072AA"/>
    <w:rsid w:val="00E33F99"/>
    <w:rsid w:val="00E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1BF4A"/>
  <w15:docId w15:val="{372C44F8-6512-48BD-89A7-A8F73AD4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D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6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</dc:creator>
  <cp:lastModifiedBy>教育センター研修02 </cp:lastModifiedBy>
  <cp:revision>2</cp:revision>
  <dcterms:created xsi:type="dcterms:W3CDTF">2019-03-04T05:08:00Z</dcterms:created>
  <dcterms:modified xsi:type="dcterms:W3CDTF">2021-03-11T05:09:00Z</dcterms:modified>
</cp:coreProperties>
</file>